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9AE6BD" w14:textId="77777777" w:rsidR="00023CFE" w:rsidRDefault="00023CFE" w:rsidP="00023CFE">
      <w:pPr>
        <w:jc w:val="center"/>
        <w:rPr>
          <w:rFonts w:ascii="Arial" w:hAnsi="Arial" w:cs="Arial"/>
          <w:b/>
          <w:sz w:val="32"/>
          <w:szCs w:val="32"/>
        </w:rPr>
      </w:pPr>
      <w:r w:rsidRPr="00566E45">
        <w:rPr>
          <w:rFonts w:ascii="Arial" w:hAnsi="Arial" w:cs="Arial"/>
          <w:b/>
          <w:sz w:val="32"/>
          <w:szCs w:val="32"/>
        </w:rPr>
        <w:t>Working Platform Certificate</w:t>
      </w:r>
    </w:p>
    <w:p w14:paraId="2E928B4C" w14:textId="77777777" w:rsidR="00023CFE" w:rsidRDefault="00023CFE" w:rsidP="00023CFE">
      <w:pPr>
        <w:rPr>
          <w:rFonts w:ascii="Arial" w:hAnsi="Arial" w:cs="Arial"/>
          <w:b/>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5"/>
        <w:gridCol w:w="7905"/>
      </w:tblGrid>
      <w:tr w:rsidR="00023CFE" w:rsidRPr="000C7270" w14:paraId="7C2ABC8A" w14:textId="77777777" w:rsidTr="00F23F5E">
        <w:trPr>
          <w:trHeight w:val="646"/>
        </w:trPr>
        <w:tc>
          <w:tcPr>
            <w:tcW w:w="2835" w:type="dxa"/>
          </w:tcPr>
          <w:p w14:paraId="46F6A3A6" w14:textId="77777777" w:rsidR="00023CFE" w:rsidRPr="000C7270" w:rsidRDefault="00023CFE" w:rsidP="00F27D7C">
            <w:pPr>
              <w:rPr>
                <w:rFonts w:ascii="Arial" w:hAnsi="Arial" w:cs="Arial"/>
                <w:b/>
                <w:sz w:val="28"/>
                <w:szCs w:val="28"/>
              </w:rPr>
            </w:pPr>
            <w:r w:rsidRPr="000C7270">
              <w:rPr>
                <w:rFonts w:ascii="Arial" w:hAnsi="Arial" w:cs="Arial"/>
                <w:b/>
                <w:sz w:val="28"/>
                <w:szCs w:val="28"/>
              </w:rPr>
              <w:t>Project Name</w:t>
            </w:r>
          </w:p>
        </w:tc>
        <w:tc>
          <w:tcPr>
            <w:tcW w:w="7905" w:type="dxa"/>
          </w:tcPr>
          <w:p w14:paraId="7EF0EFC1" w14:textId="77777777" w:rsidR="00023CFE" w:rsidRPr="000C7270" w:rsidRDefault="00023CFE" w:rsidP="00F27D7C">
            <w:pPr>
              <w:rPr>
                <w:rFonts w:ascii="Arial" w:hAnsi="Arial" w:cs="Arial"/>
                <w:sz w:val="28"/>
                <w:szCs w:val="28"/>
              </w:rPr>
            </w:pPr>
          </w:p>
        </w:tc>
      </w:tr>
      <w:tr w:rsidR="00023CFE" w:rsidRPr="000C7270" w14:paraId="06C55C56" w14:textId="77777777" w:rsidTr="00F23F5E">
        <w:trPr>
          <w:trHeight w:val="646"/>
        </w:trPr>
        <w:tc>
          <w:tcPr>
            <w:tcW w:w="2835" w:type="dxa"/>
          </w:tcPr>
          <w:p w14:paraId="0E8FFD09" w14:textId="38E02D09" w:rsidR="00023CFE" w:rsidRPr="000C7270" w:rsidRDefault="006F3FCE" w:rsidP="00F27D7C">
            <w:pPr>
              <w:rPr>
                <w:rFonts w:ascii="Arial" w:hAnsi="Arial" w:cs="Arial"/>
                <w:b/>
                <w:sz w:val="28"/>
                <w:szCs w:val="28"/>
              </w:rPr>
            </w:pPr>
            <w:r>
              <w:rPr>
                <w:rFonts w:ascii="Arial" w:hAnsi="Arial" w:cs="Arial"/>
                <w:b/>
                <w:sz w:val="28"/>
                <w:szCs w:val="28"/>
              </w:rPr>
              <w:t>Location</w:t>
            </w:r>
          </w:p>
        </w:tc>
        <w:tc>
          <w:tcPr>
            <w:tcW w:w="7905" w:type="dxa"/>
          </w:tcPr>
          <w:p w14:paraId="44EB0255" w14:textId="77777777" w:rsidR="00023CFE" w:rsidRPr="000C7270" w:rsidRDefault="00023CFE" w:rsidP="00F27D7C">
            <w:pPr>
              <w:rPr>
                <w:rFonts w:ascii="Arial" w:hAnsi="Arial" w:cs="Arial"/>
                <w:sz w:val="28"/>
                <w:szCs w:val="28"/>
              </w:rPr>
            </w:pPr>
          </w:p>
        </w:tc>
      </w:tr>
      <w:tr w:rsidR="00023CFE" w:rsidRPr="000C7270" w14:paraId="45F41E9F" w14:textId="77777777" w:rsidTr="00F23F5E">
        <w:trPr>
          <w:trHeight w:val="646"/>
        </w:trPr>
        <w:tc>
          <w:tcPr>
            <w:tcW w:w="2835" w:type="dxa"/>
          </w:tcPr>
          <w:p w14:paraId="5C740078" w14:textId="35B798C6" w:rsidR="00023CFE" w:rsidRPr="000C7270" w:rsidRDefault="00023CFE" w:rsidP="00F27D7C">
            <w:pPr>
              <w:rPr>
                <w:rFonts w:ascii="Arial" w:hAnsi="Arial" w:cs="Arial"/>
                <w:b/>
                <w:sz w:val="28"/>
                <w:szCs w:val="28"/>
              </w:rPr>
            </w:pPr>
            <w:r w:rsidRPr="000C7270">
              <w:rPr>
                <w:rFonts w:ascii="Arial" w:hAnsi="Arial" w:cs="Arial"/>
                <w:b/>
                <w:sz w:val="28"/>
                <w:szCs w:val="28"/>
              </w:rPr>
              <w:t>Activity</w:t>
            </w:r>
          </w:p>
        </w:tc>
        <w:tc>
          <w:tcPr>
            <w:tcW w:w="7905" w:type="dxa"/>
          </w:tcPr>
          <w:p w14:paraId="6942E265" w14:textId="77777777" w:rsidR="00023CFE" w:rsidRPr="000C7270" w:rsidRDefault="00023CFE" w:rsidP="00F27D7C">
            <w:pPr>
              <w:rPr>
                <w:rFonts w:ascii="Arial" w:hAnsi="Arial" w:cs="Arial"/>
                <w:sz w:val="28"/>
                <w:szCs w:val="28"/>
              </w:rPr>
            </w:pPr>
          </w:p>
        </w:tc>
      </w:tr>
    </w:tbl>
    <w:p w14:paraId="4147A31C" w14:textId="77777777" w:rsidR="00023CFE" w:rsidRDefault="00023CFE" w:rsidP="00023CFE">
      <w:pPr>
        <w:rPr>
          <w:rFonts w:ascii="Arial" w:hAnsi="Arial" w:cs="Arial"/>
          <w:b/>
          <w:sz w:val="32"/>
          <w:szCs w:val="32"/>
        </w:rPr>
      </w:pPr>
    </w:p>
    <w:p w14:paraId="6152CAAC" w14:textId="77777777" w:rsidR="00ED605D" w:rsidRDefault="00ED605D" w:rsidP="00023CFE">
      <w:pPr>
        <w:rPr>
          <w:rFonts w:ascii="Arial" w:hAnsi="Arial" w:cs="Arial"/>
          <w:b/>
          <w:sz w:val="28"/>
          <w:szCs w:val="28"/>
          <w:u w:val="single"/>
        </w:rPr>
      </w:pPr>
    </w:p>
    <w:p w14:paraId="744951D8" w14:textId="70900D15" w:rsidR="00023CFE" w:rsidRDefault="00023CFE" w:rsidP="00023CFE">
      <w:pPr>
        <w:rPr>
          <w:rFonts w:ascii="Arial" w:hAnsi="Arial" w:cs="Arial"/>
          <w:b/>
          <w:sz w:val="28"/>
          <w:szCs w:val="28"/>
          <w:u w:val="single"/>
        </w:rPr>
      </w:pPr>
      <w:r w:rsidRPr="00566E45">
        <w:rPr>
          <w:rFonts w:ascii="Arial" w:hAnsi="Arial" w:cs="Arial"/>
          <w:b/>
          <w:sz w:val="28"/>
          <w:szCs w:val="28"/>
          <w:u w:val="single"/>
        </w:rPr>
        <w:t xml:space="preserve">Part 1 – </w:t>
      </w:r>
      <w:r w:rsidR="00CA1E8A">
        <w:rPr>
          <w:rFonts w:ascii="Arial" w:hAnsi="Arial" w:cs="Arial"/>
          <w:b/>
          <w:sz w:val="28"/>
          <w:szCs w:val="28"/>
          <w:u w:val="single"/>
        </w:rPr>
        <w:t>Equipment Loading</w:t>
      </w:r>
      <w:r>
        <w:rPr>
          <w:rFonts w:ascii="Arial" w:hAnsi="Arial" w:cs="Arial"/>
          <w:b/>
          <w:sz w:val="28"/>
          <w:szCs w:val="28"/>
          <w:u w:val="single"/>
        </w:rPr>
        <w:t xml:space="preserve"> Parameters</w:t>
      </w:r>
    </w:p>
    <w:p w14:paraId="3BD5C228" w14:textId="77777777" w:rsidR="00023CFE" w:rsidRDefault="00023CFE" w:rsidP="00023CFE">
      <w:pPr>
        <w:rPr>
          <w:rFonts w:ascii="Arial" w:hAnsi="Arial" w:cs="Arial"/>
          <w:sz w:val="28"/>
          <w:szCs w:val="28"/>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39"/>
        <w:gridCol w:w="3532"/>
        <w:gridCol w:w="3669"/>
      </w:tblGrid>
      <w:tr w:rsidR="00F23F5E" w:rsidRPr="000C7270" w14:paraId="7408A21E" w14:textId="77777777" w:rsidTr="00815E2F">
        <w:trPr>
          <w:trHeight w:val="799"/>
        </w:trPr>
        <w:tc>
          <w:tcPr>
            <w:tcW w:w="3539" w:type="dxa"/>
            <w:tcBorders>
              <w:bottom w:val="nil"/>
            </w:tcBorders>
          </w:tcPr>
          <w:p w14:paraId="4474EACE" w14:textId="226F02FD" w:rsidR="00F23F5E" w:rsidRPr="00F23F5E" w:rsidRDefault="00F23F5E" w:rsidP="00815E2F">
            <w:pPr>
              <w:rPr>
                <w:rFonts w:ascii="Arial" w:hAnsi="Arial" w:cs="Arial"/>
                <w:b/>
                <w:bCs/>
              </w:rPr>
            </w:pPr>
            <w:r w:rsidRPr="00F23F5E">
              <w:rPr>
                <w:rFonts w:ascii="Arial" w:hAnsi="Arial" w:cs="Arial"/>
                <w:b/>
                <w:bCs/>
              </w:rPr>
              <w:t>Equipment to be used</w:t>
            </w:r>
          </w:p>
        </w:tc>
        <w:tc>
          <w:tcPr>
            <w:tcW w:w="7201" w:type="dxa"/>
            <w:gridSpan w:val="2"/>
          </w:tcPr>
          <w:p w14:paraId="2086F242" w14:textId="11798312" w:rsidR="00F23F5E" w:rsidRPr="00F23F5E" w:rsidRDefault="00F23F5E" w:rsidP="00815E2F">
            <w:pPr>
              <w:rPr>
                <w:rFonts w:ascii="Arial" w:hAnsi="Arial" w:cs="Arial"/>
                <w:b/>
                <w:bCs/>
              </w:rPr>
            </w:pPr>
            <w:r w:rsidRPr="00F23F5E">
              <w:rPr>
                <w:rFonts w:ascii="Arial" w:hAnsi="Arial" w:cs="Arial"/>
                <w:b/>
                <w:bCs/>
              </w:rPr>
              <w:t>Track width</w:t>
            </w:r>
          </w:p>
        </w:tc>
      </w:tr>
      <w:tr w:rsidR="00023CFE" w:rsidRPr="000C7270" w14:paraId="7C6236A3" w14:textId="77777777" w:rsidTr="00815E2F">
        <w:trPr>
          <w:trHeight w:val="397"/>
        </w:trPr>
        <w:tc>
          <w:tcPr>
            <w:tcW w:w="3539" w:type="dxa"/>
            <w:tcBorders>
              <w:top w:val="nil"/>
            </w:tcBorders>
          </w:tcPr>
          <w:p w14:paraId="4DE79103" w14:textId="77777777" w:rsidR="00023CFE" w:rsidRPr="00F23F5E" w:rsidRDefault="00023CFE" w:rsidP="00F27D7C">
            <w:pPr>
              <w:rPr>
                <w:rFonts w:ascii="Arial" w:hAnsi="Arial" w:cs="Arial"/>
                <w:b/>
                <w:bCs/>
              </w:rPr>
            </w:pPr>
          </w:p>
        </w:tc>
        <w:tc>
          <w:tcPr>
            <w:tcW w:w="3532" w:type="dxa"/>
            <w:vAlign w:val="center"/>
          </w:tcPr>
          <w:p w14:paraId="47B2EC4B" w14:textId="05B64E87" w:rsidR="00023CFE" w:rsidRPr="00F23F5E" w:rsidRDefault="006F3FCE" w:rsidP="00815E2F">
            <w:pPr>
              <w:jc w:val="center"/>
              <w:rPr>
                <w:rFonts w:ascii="Arial" w:hAnsi="Arial" w:cs="Arial"/>
                <w:b/>
                <w:bCs/>
              </w:rPr>
            </w:pPr>
            <w:r>
              <w:rPr>
                <w:rFonts w:ascii="Arial" w:hAnsi="Arial" w:cs="Arial"/>
                <w:b/>
                <w:bCs/>
              </w:rPr>
              <w:t>Operation Mode</w:t>
            </w:r>
            <w:r w:rsidR="00023CFE" w:rsidRPr="00F23F5E">
              <w:rPr>
                <w:rFonts w:ascii="Arial" w:hAnsi="Arial" w:cs="Arial"/>
                <w:b/>
                <w:bCs/>
              </w:rPr>
              <w:t xml:space="preserve"> 1</w:t>
            </w:r>
          </w:p>
        </w:tc>
        <w:tc>
          <w:tcPr>
            <w:tcW w:w="3669" w:type="dxa"/>
            <w:vAlign w:val="center"/>
          </w:tcPr>
          <w:p w14:paraId="361FC8AC" w14:textId="5CAC1B05" w:rsidR="00023CFE" w:rsidRPr="00F23F5E" w:rsidRDefault="006F3FCE" w:rsidP="00815E2F">
            <w:pPr>
              <w:jc w:val="center"/>
              <w:rPr>
                <w:rFonts w:ascii="Arial" w:hAnsi="Arial" w:cs="Arial"/>
                <w:b/>
                <w:bCs/>
              </w:rPr>
            </w:pPr>
            <w:r>
              <w:rPr>
                <w:rFonts w:ascii="Arial" w:hAnsi="Arial" w:cs="Arial"/>
                <w:b/>
                <w:bCs/>
              </w:rPr>
              <w:t>Operation Mode</w:t>
            </w:r>
            <w:r w:rsidR="00023CFE" w:rsidRPr="00F23F5E">
              <w:rPr>
                <w:rFonts w:ascii="Arial" w:hAnsi="Arial" w:cs="Arial"/>
                <w:b/>
                <w:bCs/>
              </w:rPr>
              <w:t xml:space="preserve"> 2</w:t>
            </w:r>
          </w:p>
        </w:tc>
      </w:tr>
      <w:tr w:rsidR="00023CFE" w:rsidRPr="000C7270" w14:paraId="73D1084E" w14:textId="77777777" w:rsidTr="00815E2F">
        <w:trPr>
          <w:trHeight w:val="644"/>
        </w:trPr>
        <w:tc>
          <w:tcPr>
            <w:tcW w:w="3539" w:type="dxa"/>
          </w:tcPr>
          <w:p w14:paraId="5ED70858" w14:textId="4BB9C87E" w:rsidR="00023CFE" w:rsidRPr="00F23F5E" w:rsidRDefault="006F3FCE" w:rsidP="00F27D7C">
            <w:pPr>
              <w:rPr>
                <w:rFonts w:ascii="Arial" w:hAnsi="Arial" w:cs="Arial"/>
                <w:b/>
                <w:bCs/>
              </w:rPr>
            </w:pPr>
            <w:r>
              <w:rPr>
                <w:rFonts w:ascii="Arial" w:hAnsi="Arial" w:cs="Arial"/>
                <w:b/>
                <w:bCs/>
              </w:rPr>
              <w:t>Equivalent uniform</w:t>
            </w:r>
            <w:r w:rsidR="00023CFE" w:rsidRPr="00F23F5E">
              <w:rPr>
                <w:rFonts w:ascii="Arial" w:hAnsi="Arial" w:cs="Arial"/>
                <w:b/>
                <w:bCs/>
              </w:rPr>
              <w:t xml:space="preserve"> bearing pressure</w:t>
            </w:r>
          </w:p>
        </w:tc>
        <w:tc>
          <w:tcPr>
            <w:tcW w:w="3532" w:type="dxa"/>
          </w:tcPr>
          <w:p w14:paraId="7A67FEFE" w14:textId="77777777" w:rsidR="00023CFE" w:rsidRPr="00F23F5E" w:rsidRDefault="00023CFE" w:rsidP="00F27D7C">
            <w:pPr>
              <w:rPr>
                <w:rFonts w:ascii="Arial" w:hAnsi="Arial" w:cs="Arial"/>
                <w:b/>
                <w:bCs/>
              </w:rPr>
            </w:pPr>
          </w:p>
        </w:tc>
        <w:tc>
          <w:tcPr>
            <w:tcW w:w="3669" w:type="dxa"/>
          </w:tcPr>
          <w:p w14:paraId="02AE4D1D" w14:textId="77777777" w:rsidR="00023CFE" w:rsidRPr="00F23F5E" w:rsidRDefault="00023CFE" w:rsidP="00F27D7C">
            <w:pPr>
              <w:rPr>
                <w:rFonts w:ascii="Arial" w:hAnsi="Arial" w:cs="Arial"/>
                <w:b/>
                <w:bCs/>
              </w:rPr>
            </w:pPr>
          </w:p>
        </w:tc>
      </w:tr>
      <w:tr w:rsidR="00023CFE" w:rsidRPr="000C7270" w14:paraId="013A05B6" w14:textId="77777777" w:rsidTr="00815E2F">
        <w:trPr>
          <w:trHeight w:val="644"/>
        </w:trPr>
        <w:tc>
          <w:tcPr>
            <w:tcW w:w="3539" w:type="dxa"/>
            <w:vAlign w:val="center"/>
          </w:tcPr>
          <w:p w14:paraId="35389013" w14:textId="15B3D2C1" w:rsidR="00F23F5E" w:rsidRPr="00F23F5E" w:rsidRDefault="00023CFE" w:rsidP="00F23F5E">
            <w:pPr>
              <w:rPr>
                <w:rFonts w:ascii="Arial" w:hAnsi="Arial" w:cs="Arial"/>
                <w:b/>
                <w:bCs/>
              </w:rPr>
            </w:pPr>
            <w:r w:rsidRPr="00F23F5E">
              <w:rPr>
                <w:rFonts w:ascii="Arial" w:hAnsi="Arial" w:cs="Arial"/>
                <w:b/>
                <w:bCs/>
              </w:rPr>
              <w:t>E</w:t>
            </w:r>
            <w:r w:rsidR="006F3FCE">
              <w:rPr>
                <w:rFonts w:ascii="Arial" w:hAnsi="Arial" w:cs="Arial"/>
                <w:b/>
                <w:bCs/>
              </w:rPr>
              <w:t>quivalent bearing length of track</w:t>
            </w:r>
          </w:p>
        </w:tc>
        <w:tc>
          <w:tcPr>
            <w:tcW w:w="3532" w:type="dxa"/>
          </w:tcPr>
          <w:p w14:paraId="55FBFD7F" w14:textId="77777777" w:rsidR="00023CFE" w:rsidRPr="00F23F5E" w:rsidRDefault="00023CFE" w:rsidP="00F27D7C">
            <w:pPr>
              <w:rPr>
                <w:rFonts w:ascii="Arial" w:hAnsi="Arial" w:cs="Arial"/>
                <w:b/>
                <w:bCs/>
              </w:rPr>
            </w:pPr>
          </w:p>
        </w:tc>
        <w:tc>
          <w:tcPr>
            <w:tcW w:w="3669" w:type="dxa"/>
          </w:tcPr>
          <w:p w14:paraId="3F38CDC0" w14:textId="77777777" w:rsidR="00023CFE" w:rsidRPr="00F23F5E" w:rsidRDefault="00023CFE" w:rsidP="00F27D7C">
            <w:pPr>
              <w:rPr>
                <w:rFonts w:ascii="Arial" w:hAnsi="Arial" w:cs="Arial"/>
                <w:b/>
                <w:bCs/>
              </w:rPr>
            </w:pPr>
          </w:p>
        </w:tc>
      </w:tr>
    </w:tbl>
    <w:p w14:paraId="58674F1D" w14:textId="77777777" w:rsidR="00F23F5E" w:rsidRDefault="00F23F5E" w:rsidP="00023CFE">
      <w:pPr>
        <w:spacing w:before="60"/>
        <w:rPr>
          <w:rFonts w:ascii="Arial" w:hAnsi="Arial" w:cs="Arial"/>
          <w:b/>
          <w:sz w:val="18"/>
          <w:szCs w:val="18"/>
          <w:u w:val="single"/>
        </w:rPr>
      </w:pPr>
    </w:p>
    <w:p w14:paraId="29F9CB1E" w14:textId="6CB4CA6D" w:rsidR="00023CFE" w:rsidRPr="00ED605D" w:rsidRDefault="00023CFE" w:rsidP="00023CFE">
      <w:pPr>
        <w:spacing w:before="60"/>
        <w:rPr>
          <w:rFonts w:ascii="Arial" w:hAnsi="Arial" w:cs="Arial"/>
        </w:rPr>
      </w:pPr>
      <w:r w:rsidRPr="00ED605D">
        <w:rPr>
          <w:rFonts w:ascii="Arial" w:hAnsi="Arial" w:cs="Arial"/>
          <w:b/>
          <w:u w:val="single"/>
        </w:rPr>
        <w:t>Note:</w:t>
      </w:r>
      <w:r w:rsidRPr="00ED605D">
        <w:rPr>
          <w:rFonts w:ascii="Arial" w:hAnsi="Arial" w:cs="Arial"/>
        </w:rPr>
        <w:t xml:space="preserve"> These </w:t>
      </w:r>
      <w:r w:rsidR="006F3FCE" w:rsidRPr="00ED605D">
        <w:rPr>
          <w:rFonts w:ascii="Arial" w:hAnsi="Arial" w:cs="Arial"/>
        </w:rPr>
        <w:t>track</w:t>
      </w:r>
      <w:r w:rsidRPr="00ED605D">
        <w:rPr>
          <w:rFonts w:ascii="Arial" w:hAnsi="Arial" w:cs="Arial"/>
        </w:rPr>
        <w:t xml:space="preserve"> pressures have been calculated in accordance with the</w:t>
      </w:r>
      <w:r w:rsidR="009E4A76" w:rsidRPr="00ED605D">
        <w:rPr>
          <w:rFonts w:ascii="Arial" w:hAnsi="Arial" w:cs="Arial"/>
        </w:rPr>
        <w:t xml:space="preserve"> ___________________</w:t>
      </w:r>
      <w:r w:rsidRPr="00ED605D">
        <w:rPr>
          <w:rFonts w:ascii="Arial" w:hAnsi="Arial" w:cs="Arial"/>
        </w:rPr>
        <w:t xml:space="preserve"> method</w:t>
      </w:r>
      <w:r w:rsidR="009E4A76" w:rsidRPr="00ED605D">
        <w:rPr>
          <w:rFonts w:ascii="Arial" w:hAnsi="Arial" w:cs="Arial"/>
        </w:rPr>
        <w:t xml:space="preserve">. </w:t>
      </w:r>
    </w:p>
    <w:p w14:paraId="7C83DE0D" w14:textId="77777777" w:rsidR="006F3FCE" w:rsidRDefault="006F3FCE" w:rsidP="00023CFE">
      <w:pPr>
        <w:spacing w:before="60"/>
        <w:rPr>
          <w:rFonts w:ascii="Arial" w:hAnsi="Arial" w:cs="Arial"/>
          <w:sz w:val="18"/>
          <w:szCs w:val="18"/>
        </w:rPr>
      </w:pPr>
    </w:p>
    <w:p w14:paraId="1FB36A59" w14:textId="77777777" w:rsidR="00ED605D" w:rsidRDefault="00ED605D" w:rsidP="006F3FCE">
      <w:pPr>
        <w:rPr>
          <w:rFonts w:ascii="Arial" w:hAnsi="Arial" w:cs="Arial"/>
          <w:b/>
          <w:sz w:val="28"/>
          <w:szCs w:val="28"/>
          <w:u w:val="single"/>
        </w:rPr>
      </w:pPr>
    </w:p>
    <w:p w14:paraId="154B876E" w14:textId="4112F95A" w:rsidR="006F3FCE" w:rsidRPr="00ED605D" w:rsidRDefault="006F3FCE" w:rsidP="006F3FCE">
      <w:pPr>
        <w:rPr>
          <w:rFonts w:ascii="Arial" w:hAnsi="Arial" w:cs="Arial"/>
          <w:sz w:val="20"/>
          <w:szCs w:val="20"/>
        </w:rPr>
      </w:pPr>
      <w:r w:rsidRPr="00ED605D">
        <w:rPr>
          <w:rFonts w:ascii="Arial" w:hAnsi="Arial" w:cs="Arial"/>
          <w:b/>
          <w:sz w:val="28"/>
          <w:szCs w:val="28"/>
          <w:u w:val="single"/>
        </w:rPr>
        <w:t>Part 2 – Working Limitations</w:t>
      </w:r>
    </w:p>
    <w:p w14:paraId="0D9751F8" w14:textId="77777777" w:rsidR="006F3FCE" w:rsidRPr="00ED605D" w:rsidRDefault="006F3FCE" w:rsidP="006F3FCE">
      <w:pPr>
        <w:autoSpaceDE w:val="0"/>
        <w:autoSpaceDN w:val="0"/>
        <w:adjustRightInd w:val="0"/>
        <w:jc w:val="both"/>
        <w:rPr>
          <w:rFonts w:ascii="Arial" w:hAnsi="Arial" w:cs="Arial"/>
          <w:sz w:val="28"/>
          <w:szCs w:val="28"/>
        </w:rPr>
      </w:pPr>
    </w:p>
    <w:p w14:paraId="013043C1" w14:textId="076D3B94" w:rsidR="006F3FCE" w:rsidRPr="00127DD8" w:rsidRDefault="006F3FCE" w:rsidP="006F3FCE">
      <w:pPr>
        <w:autoSpaceDE w:val="0"/>
        <w:autoSpaceDN w:val="0"/>
        <w:adjustRightInd w:val="0"/>
        <w:jc w:val="both"/>
        <w:rPr>
          <w:rFonts w:ascii="Arial" w:hAnsi="Arial" w:cs="Arial"/>
        </w:rPr>
      </w:pPr>
      <w:r w:rsidRPr="00127DD8">
        <w:rPr>
          <w:rFonts w:ascii="Arial" w:hAnsi="Arial" w:cs="Arial"/>
        </w:rPr>
        <w:t xml:space="preserve">The following limitations on operational conditions have been assumed in the calculation of the tracked </w:t>
      </w:r>
      <w:r>
        <w:rPr>
          <w:rFonts w:ascii="Arial" w:hAnsi="Arial" w:cs="Arial"/>
        </w:rPr>
        <w:t>equipment</w:t>
      </w:r>
      <w:r w:rsidRPr="00127DD8">
        <w:rPr>
          <w:rFonts w:ascii="Arial" w:hAnsi="Arial" w:cs="Arial"/>
        </w:rPr>
        <w:t xml:space="preserve"> bearing pressures. It is essential that these conditions are followed strictly on site.</w:t>
      </w:r>
      <w:r w:rsidR="00D14EF2">
        <w:rPr>
          <w:rFonts w:ascii="Arial" w:hAnsi="Arial" w:cs="Arial"/>
        </w:rPr>
        <w:t xml:space="preserve"> (For example, maximum gradient, maximum mast inclination, maximum suspended load etc.)</w:t>
      </w:r>
    </w:p>
    <w:p w14:paraId="33A4007B" w14:textId="77777777" w:rsidR="006F3FCE" w:rsidRPr="00127DD8" w:rsidRDefault="006F3FCE" w:rsidP="006F3FCE">
      <w:pPr>
        <w:autoSpaceDE w:val="0"/>
        <w:autoSpaceDN w:val="0"/>
        <w:adjustRightInd w:val="0"/>
        <w:jc w:val="both"/>
        <w:rPr>
          <w:rFonts w:ascii="Arial" w:hAnsi="Arial" w:cs="Arial"/>
        </w:rPr>
      </w:pPr>
    </w:p>
    <w:tbl>
      <w:tblPr>
        <w:tblStyle w:val="TableGrid"/>
        <w:tblW w:w="10768" w:type="dxa"/>
        <w:tblLook w:val="04A0" w:firstRow="1" w:lastRow="0" w:firstColumn="1" w:lastColumn="0" w:noHBand="0" w:noVBand="1"/>
      </w:tblPr>
      <w:tblGrid>
        <w:gridCol w:w="3539"/>
        <w:gridCol w:w="7229"/>
      </w:tblGrid>
      <w:tr w:rsidR="006F3FCE" w14:paraId="788E9B7F" w14:textId="77777777" w:rsidTr="00AC67B5">
        <w:trPr>
          <w:trHeight w:val="646"/>
        </w:trPr>
        <w:tc>
          <w:tcPr>
            <w:tcW w:w="3539" w:type="dxa"/>
            <w:vAlign w:val="center"/>
          </w:tcPr>
          <w:p w14:paraId="35B33F75" w14:textId="77777777" w:rsidR="006F3FCE" w:rsidRDefault="006F3FCE" w:rsidP="00AC67B5">
            <w:pPr>
              <w:ind w:right="130"/>
              <w:jc w:val="center"/>
              <w:rPr>
                <w:rFonts w:ascii="Arial" w:hAnsi="Arial" w:cs="Arial"/>
              </w:rPr>
            </w:pPr>
          </w:p>
        </w:tc>
        <w:tc>
          <w:tcPr>
            <w:tcW w:w="7229" w:type="dxa"/>
            <w:vAlign w:val="center"/>
          </w:tcPr>
          <w:p w14:paraId="38964981" w14:textId="77777777" w:rsidR="006F3FCE" w:rsidRDefault="006F3FCE" w:rsidP="00AC67B5">
            <w:pPr>
              <w:ind w:right="130"/>
              <w:jc w:val="center"/>
              <w:rPr>
                <w:rFonts w:ascii="Arial" w:hAnsi="Arial" w:cs="Arial"/>
              </w:rPr>
            </w:pPr>
          </w:p>
        </w:tc>
      </w:tr>
      <w:tr w:rsidR="006F3FCE" w14:paraId="11710C7F" w14:textId="77777777" w:rsidTr="00AC67B5">
        <w:trPr>
          <w:trHeight w:val="646"/>
        </w:trPr>
        <w:tc>
          <w:tcPr>
            <w:tcW w:w="3539" w:type="dxa"/>
            <w:vAlign w:val="center"/>
          </w:tcPr>
          <w:p w14:paraId="11F05BD6" w14:textId="77777777" w:rsidR="006F3FCE" w:rsidRDefault="006F3FCE" w:rsidP="00AC67B5">
            <w:pPr>
              <w:ind w:right="130"/>
              <w:jc w:val="center"/>
              <w:rPr>
                <w:rFonts w:ascii="Arial" w:hAnsi="Arial" w:cs="Arial"/>
              </w:rPr>
            </w:pPr>
          </w:p>
        </w:tc>
        <w:tc>
          <w:tcPr>
            <w:tcW w:w="7229" w:type="dxa"/>
            <w:vAlign w:val="center"/>
          </w:tcPr>
          <w:p w14:paraId="4CFFEE98" w14:textId="77777777" w:rsidR="006F3FCE" w:rsidRDefault="006F3FCE" w:rsidP="00AC67B5">
            <w:pPr>
              <w:ind w:right="130"/>
              <w:jc w:val="center"/>
              <w:rPr>
                <w:rFonts w:ascii="Arial" w:hAnsi="Arial" w:cs="Arial"/>
              </w:rPr>
            </w:pPr>
          </w:p>
        </w:tc>
      </w:tr>
      <w:tr w:rsidR="006F3FCE" w14:paraId="6BBB3A4D" w14:textId="77777777" w:rsidTr="00AC67B5">
        <w:trPr>
          <w:trHeight w:val="646"/>
        </w:trPr>
        <w:tc>
          <w:tcPr>
            <w:tcW w:w="3539" w:type="dxa"/>
            <w:vAlign w:val="center"/>
          </w:tcPr>
          <w:p w14:paraId="38F91E5B" w14:textId="77777777" w:rsidR="006F3FCE" w:rsidRDefault="006F3FCE" w:rsidP="00AC67B5">
            <w:pPr>
              <w:ind w:right="130"/>
              <w:jc w:val="center"/>
              <w:rPr>
                <w:rFonts w:ascii="Arial" w:hAnsi="Arial" w:cs="Arial"/>
              </w:rPr>
            </w:pPr>
          </w:p>
        </w:tc>
        <w:tc>
          <w:tcPr>
            <w:tcW w:w="7229" w:type="dxa"/>
            <w:vAlign w:val="center"/>
          </w:tcPr>
          <w:p w14:paraId="480E6811" w14:textId="77777777" w:rsidR="006F3FCE" w:rsidRDefault="006F3FCE" w:rsidP="00AC67B5">
            <w:pPr>
              <w:ind w:right="130"/>
              <w:jc w:val="center"/>
              <w:rPr>
                <w:rFonts w:ascii="Arial" w:hAnsi="Arial" w:cs="Arial"/>
              </w:rPr>
            </w:pPr>
          </w:p>
        </w:tc>
      </w:tr>
    </w:tbl>
    <w:p w14:paraId="66F9B96D" w14:textId="77777777" w:rsidR="006F3FCE" w:rsidRDefault="006F3FCE" w:rsidP="00023CFE">
      <w:pPr>
        <w:spacing w:before="60"/>
        <w:rPr>
          <w:rFonts w:ascii="Arial" w:hAnsi="Arial" w:cs="Arial"/>
          <w:sz w:val="18"/>
          <w:szCs w:val="18"/>
        </w:rPr>
      </w:pPr>
    </w:p>
    <w:p w14:paraId="4DA65913" w14:textId="77777777" w:rsidR="00ED605D" w:rsidRDefault="00ED605D">
      <w:pPr>
        <w:spacing w:after="160" w:line="259" w:lineRule="auto"/>
        <w:rPr>
          <w:rFonts w:ascii="Arial" w:hAnsi="Arial" w:cs="Arial"/>
          <w:b/>
          <w:bCs/>
          <w:kern w:val="32"/>
          <w:sz w:val="28"/>
          <w:szCs w:val="28"/>
          <w:u w:val="single"/>
        </w:rPr>
      </w:pPr>
      <w:r>
        <w:rPr>
          <w:sz w:val="28"/>
          <w:szCs w:val="28"/>
          <w:u w:val="single"/>
        </w:rPr>
        <w:br w:type="page"/>
      </w:r>
    </w:p>
    <w:p w14:paraId="4DFC21B2" w14:textId="77777777" w:rsidR="00C4243B" w:rsidRPr="00347F4D" w:rsidRDefault="00C4243B" w:rsidP="00C4243B">
      <w:pPr>
        <w:rPr>
          <w:rFonts w:ascii="Arial" w:hAnsi="Arial" w:cs="Arial"/>
          <w:sz w:val="28"/>
          <w:szCs w:val="28"/>
        </w:rPr>
      </w:pPr>
    </w:p>
    <w:p w14:paraId="3D772067" w14:textId="6D4B7088" w:rsidR="00CA1E8A" w:rsidRDefault="00CA1E8A" w:rsidP="00C4243B">
      <w:pPr>
        <w:pStyle w:val="Heading1"/>
        <w:spacing w:before="0"/>
        <w:rPr>
          <w:sz w:val="28"/>
          <w:szCs w:val="28"/>
          <w:u w:val="single"/>
        </w:rPr>
      </w:pPr>
      <w:r w:rsidRPr="008A2061">
        <w:rPr>
          <w:sz w:val="28"/>
          <w:szCs w:val="28"/>
          <w:u w:val="single"/>
        </w:rPr>
        <w:t xml:space="preserve">Part </w:t>
      </w:r>
      <w:r w:rsidR="00ED605D">
        <w:rPr>
          <w:sz w:val="28"/>
          <w:szCs w:val="28"/>
          <w:u w:val="single"/>
        </w:rPr>
        <w:t>3</w:t>
      </w:r>
      <w:r w:rsidRPr="008A2061">
        <w:rPr>
          <w:sz w:val="28"/>
          <w:szCs w:val="28"/>
          <w:u w:val="single"/>
        </w:rPr>
        <w:t xml:space="preserve"> – Working Platform </w:t>
      </w:r>
      <w:r>
        <w:rPr>
          <w:sz w:val="28"/>
          <w:szCs w:val="28"/>
          <w:u w:val="single"/>
        </w:rPr>
        <w:t>Design</w:t>
      </w:r>
    </w:p>
    <w:p w14:paraId="1E22EB6F" w14:textId="77777777" w:rsidR="00CA1E8A" w:rsidRPr="00DF54E4" w:rsidRDefault="00CA1E8A" w:rsidP="00CA1E8A"/>
    <w:tbl>
      <w:tblPr>
        <w:tblStyle w:val="TableGrid"/>
        <w:tblW w:w="10768" w:type="dxa"/>
        <w:tblLook w:val="04A0" w:firstRow="1" w:lastRow="0" w:firstColumn="1" w:lastColumn="0" w:noHBand="0" w:noVBand="1"/>
      </w:tblPr>
      <w:tblGrid>
        <w:gridCol w:w="3539"/>
        <w:gridCol w:w="7229"/>
      </w:tblGrid>
      <w:tr w:rsidR="00CA1E8A" w14:paraId="6C226FC4" w14:textId="77777777" w:rsidTr="00815E2F">
        <w:trPr>
          <w:trHeight w:val="646"/>
        </w:trPr>
        <w:tc>
          <w:tcPr>
            <w:tcW w:w="3539" w:type="dxa"/>
            <w:vAlign w:val="center"/>
          </w:tcPr>
          <w:p w14:paraId="3CAEB6E6" w14:textId="77777777" w:rsidR="00CA1E8A" w:rsidRPr="00DF54E4" w:rsidRDefault="00CA1E8A" w:rsidP="00E85D6B">
            <w:pPr>
              <w:rPr>
                <w:rFonts w:ascii="Arial" w:hAnsi="Arial" w:cs="Arial"/>
                <w:b/>
              </w:rPr>
            </w:pPr>
            <w:r>
              <w:rPr>
                <w:rFonts w:ascii="Arial" w:hAnsi="Arial" w:cs="Arial"/>
                <w:b/>
              </w:rPr>
              <w:t>Designer’s name</w:t>
            </w:r>
          </w:p>
        </w:tc>
        <w:tc>
          <w:tcPr>
            <w:tcW w:w="7229" w:type="dxa"/>
          </w:tcPr>
          <w:p w14:paraId="15AB6A87" w14:textId="77777777" w:rsidR="00CA1E8A" w:rsidRDefault="00CA1E8A" w:rsidP="00E85D6B">
            <w:pPr>
              <w:spacing w:before="120"/>
              <w:rPr>
                <w:rFonts w:ascii="Arial" w:hAnsi="Arial" w:cs="Arial"/>
              </w:rPr>
            </w:pPr>
          </w:p>
        </w:tc>
      </w:tr>
      <w:tr w:rsidR="00CA1E8A" w14:paraId="3365342C" w14:textId="77777777" w:rsidTr="00815E2F">
        <w:trPr>
          <w:trHeight w:val="646"/>
        </w:trPr>
        <w:tc>
          <w:tcPr>
            <w:tcW w:w="3539" w:type="dxa"/>
            <w:vAlign w:val="center"/>
          </w:tcPr>
          <w:p w14:paraId="0026B149" w14:textId="77777777" w:rsidR="00CA1E8A" w:rsidRPr="00DF54E4" w:rsidRDefault="00CA1E8A" w:rsidP="00E85D6B">
            <w:pPr>
              <w:rPr>
                <w:rFonts w:ascii="Arial" w:hAnsi="Arial" w:cs="Arial"/>
                <w:b/>
              </w:rPr>
            </w:pPr>
            <w:r w:rsidRPr="00DF54E4">
              <w:rPr>
                <w:rFonts w:ascii="Arial" w:hAnsi="Arial" w:cs="Arial"/>
                <w:b/>
              </w:rPr>
              <w:t>Designer’s Organisation</w:t>
            </w:r>
          </w:p>
        </w:tc>
        <w:tc>
          <w:tcPr>
            <w:tcW w:w="7229" w:type="dxa"/>
          </w:tcPr>
          <w:p w14:paraId="676BF364" w14:textId="77777777" w:rsidR="00CA1E8A" w:rsidRDefault="00CA1E8A" w:rsidP="00E85D6B">
            <w:pPr>
              <w:spacing w:before="120"/>
              <w:rPr>
                <w:rFonts w:ascii="Arial" w:hAnsi="Arial" w:cs="Arial"/>
              </w:rPr>
            </w:pPr>
          </w:p>
        </w:tc>
      </w:tr>
    </w:tbl>
    <w:p w14:paraId="4C8F52FA" w14:textId="7EDD5C2E" w:rsidR="00CA1E8A" w:rsidRDefault="00CA1E8A" w:rsidP="00CA1E8A">
      <w:pPr>
        <w:spacing w:before="120"/>
        <w:ind w:right="130"/>
        <w:rPr>
          <w:rFonts w:ascii="Arial" w:hAnsi="Arial" w:cs="Arial"/>
        </w:rPr>
      </w:pPr>
      <w:r w:rsidRPr="008A2061">
        <w:rPr>
          <w:rFonts w:ascii="Arial" w:hAnsi="Arial" w:cs="Arial"/>
        </w:rPr>
        <w:t xml:space="preserve">The working platform has been designed </w:t>
      </w:r>
      <w:r>
        <w:rPr>
          <w:rFonts w:ascii="Arial" w:hAnsi="Arial" w:cs="Arial"/>
        </w:rPr>
        <w:t>in accordance with the __________________________ method.</w:t>
      </w:r>
      <w:r w:rsidRPr="008A2061">
        <w:rPr>
          <w:rFonts w:ascii="Arial" w:hAnsi="Arial" w:cs="Arial"/>
        </w:rPr>
        <w:t xml:space="preserve"> </w:t>
      </w:r>
      <w:r>
        <w:rPr>
          <w:rFonts w:ascii="Arial" w:hAnsi="Arial" w:cs="Arial"/>
        </w:rPr>
        <w:t>Overall stability has been checked. The following parameters were used in the design:</w:t>
      </w:r>
    </w:p>
    <w:p w14:paraId="316F163D" w14:textId="77777777" w:rsidR="00CA1E8A" w:rsidRDefault="00CA1E8A" w:rsidP="00CA1E8A">
      <w:pPr>
        <w:spacing w:before="120"/>
        <w:ind w:right="130"/>
        <w:rPr>
          <w:rFonts w:ascii="Arial" w:hAnsi="Arial" w:cs="Arial"/>
        </w:rPr>
      </w:pPr>
    </w:p>
    <w:tbl>
      <w:tblPr>
        <w:tblStyle w:val="TableGrid"/>
        <w:tblW w:w="10768" w:type="dxa"/>
        <w:tblLook w:val="04A0" w:firstRow="1" w:lastRow="0" w:firstColumn="1" w:lastColumn="0" w:noHBand="0" w:noVBand="1"/>
      </w:tblPr>
      <w:tblGrid>
        <w:gridCol w:w="3539"/>
        <w:gridCol w:w="7229"/>
      </w:tblGrid>
      <w:tr w:rsidR="00815E2F" w14:paraId="111B33DB" w14:textId="77777777" w:rsidTr="00815E2F">
        <w:trPr>
          <w:trHeight w:val="646"/>
        </w:trPr>
        <w:tc>
          <w:tcPr>
            <w:tcW w:w="3539" w:type="dxa"/>
            <w:vAlign w:val="center"/>
          </w:tcPr>
          <w:p w14:paraId="0DB4FEB3" w14:textId="3099FEF6" w:rsidR="00815E2F" w:rsidRDefault="00815E2F" w:rsidP="00E85D6B">
            <w:pPr>
              <w:ind w:right="130"/>
              <w:jc w:val="center"/>
              <w:rPr>
                <w:rFonts w:ascii="Arial" w:hAnsi="Arial" w:cs="Arial"/>
              </w:rPr>
            </w:pPr>
            <w:r>
              <w:rPr>
                <w:rFonts w:ascii="Arial" w:hAnsi="Arial" w:cs="Arial"/>
              </w:rPr>
              <w:t>Subgrade strength (C</w:t>
            </w:r>
            <w:r w:rsidRPr="00815E2F">
              <w:rPr>
                <w:rFonts w:ascii="Arial" w:hAnsi="Arial" w:cs="Arial"/>
                <w:vertAlign w:val="subscript"/>
              </w:rPr>
              <w:t>u</w:t>
            </w:r>
            <w:r>
              <w:rPr>
                <w:rFonts w:ascii="Arial" w:hAnsi="Arial" w:cs="Arial"/>
              </w:rPr>
              <w:t xml:space="preserve"> or °)</w:t>
            </w:r>
          </w:p>
        </w:tc>
        <w:tc>
          <w:tcPr>
            <w:tcW w:w="7229" w:type="dxa"/>
            <w:vAlign w:val="center"/>
          </w:tcPr>
          <w:p w14:paraId="739BD903" w14:textId="77777777" w:rsidR="00815E2F" w:rsidRDefault="00815E2F" w:rsidP="00E85D6B">
            <w:pPr>
              <w:ind w:right="130"/>
              <w:jc w:val="center"/>
              <w:rPr>
                <w:rFonts w:ascii="Arial" w:hAnsi="Arial" w:cs="Arial"/>
              </w:rPr>
            </w:pPr>
          </w:p>
        </w:tc>
      </w:tr>
      <w:tr w:rsidR="00815E2F" w14:paraId="2F1AE1F2" w14:textId="77777777" w:rsidTr="00815E2F">
        <w:trPr>
          <w:trHeight w:val="646"/>
        </w:trPr>
        <w:tc>
          <w:tcPr>
            <w:tcW w:w="3539" w:type="dxa"/>
            <w:vAlign w:val="center"/>
          </w:tcPr>
          <w:p w14:paraId="5BA11387" w14:textId="24869426" w:rsidR="00815E2F" w:rsidRDefault="00815E2F" w:rsidP="00E85D6B">
            <w:pPr>
              <w:ind w:right="130"/>
              <w:jc w:val="center"/>
              <w:rPr>
                <w:rFonts w:ascii="Arial" w:hAnsi="Arial" w:cs="Arial"/>
              </w:rPr>
            </w:pPr>
            <w:r>
              <w:rPr>
                <w:rFonts w:ascii="Arial" w:hAnsi="Arial" w:cs="Arial"/>
              </w:rPr>
              <w:t>Platform weight density</w:t>
            </w:r>
          </w:p>
        </w:tc>
        <w:tc>
          <w:tcPr>
            <w:tcW w:w="7229" w:type="dxa"/>
            <w:vAlign w:val="center"/>
          </w:tcPr>
          <w:p w14:paraId="4D76FA02" w14:textId="28DF337A" w:rsidR="00815E2F" w:rsidRDefault="00815E2F" w:rsidP="00E85D6B">
            <w:pPr>
              <w:ind w:right="130"/>
              <w:jc w:val="center"/>
              <w:rPr>
                <w:rFonts w:ascii="Arial" w:hAnsi="Arial" w:cs="Arial"/>
              </w:rPr>
            </w:pPr>
          </w:p>
        </w:tc>
      </w:tr>
      <w:tr w:rsidR="00815E2F" w14:paraId="18E56C9D" w14:textId="77777777" w:rsidTr="00815E2F">
        <w:trPr>
          <w:trHeight w:val="646"/>
        </w:trPr>
        <w:tc>
          <w:tcPr>
            <w:tcW w:w="3539" w:type="dxa"/>
            <w:vAlign w:val="center"/>
          </w:tcPr>
          <w:p w14:paraId="355AD7FB" w14:textId="3CCCD33C" w:rsidR="00815E2F" w:rsidRDefault="00815E2F" w:rsidP="00E85D6B">
            <w:pPr>
              <w:ind w:right="130"/>
              <w:jc w:val="center"/>
              <w:rPr>
                <w:rFonts w:ascii="Arial" w:hAnsi="Arial" w:cs="Arial"/>
              </w:rPr>
            </w:pPr>
            <w:r>
              <w:rPr>
                <w:rFonts w:ascii="Arial" w:hAnsi="Arial" w:cs="Arial"/>
              </w:rPr>
              <w:t>Platform angle of friction (°)</w:t>
            </w:r>
          </w:p>
        </w:tc>
        <w:tc>
          <w:tcPr>
            <w:tcW w:w="7229" w:type="dxa"/>
            <w:vAlign w:val="center"/>
          </w:tcPr>
          <w:p w14:paraId="791C9491" w14:textId="60E0BDD3" w:rsidR="00815E2F" w:rsidRDefault="00815E2F" w:rsidP="00E85D6B">
            <w:pPr>
              <w:ind w:right="130"/>
              <w:jc w:val="center"/>
              <w:rPr>
                <w:rFonts w:ascii="Arial" w:hAnsi="Arial" w:cs="Arial"/>
              </w:rPr>
            </w:pPr>
          </w:p>
        </w:tc>
      </w:tr>
      <w:tr w:rsidR="00815E2F" w14:paraId="06F81919" w14:textId="77777777" w:rsidTr="00815E2F">
        <w:trPr>
          <w:trHeight w:val="646"/>
        </w:trPr>
        <w:tc>
          <w:tcPr>
            <w:tcW w:w="3539" w:type="dxa"/>
            <w:vAlign w:val="center"/>
          </w:tcPr>
          <w:p w14:paraId="005AECE0" w14:textId="4CB1B618" w:rsidR="00815E2F" w:rsidRDefault="00815E2F" w:rsidP="00E85D6B">
            <w:pPr>
              <w:ind w:right="130"/>
              <w:jc w:val="center"/>
              <w:rPr>
                <w:rFonts w:ascii="Arial" w:hAnsi="Arial" w:cs="Arial"/>
              </w:rPr>
            </w:pPr>
            <w:r>
              <w:rPr>
                <w:rFonts w:ascii="Arial" w:hAnsi="Arial" w:cs="Arial"/>
              </w:rPr>
              <w:t>Geotextile/geogrid (layers and strength)</w:t>
            </w:r>
          </w:p>
        </w:tc>
        <w:tc>
          <w:tcPr>
            <w:tcW w:w="7229" w:type="dxa"/>
            <w:vAlign w:val="center"/>
          </w:tcPr>
          <w:p w14:paraId="3B3E0D70" w14:textId="77777777" w:rsidR="00815E2F" w:rsidRDefault="00815E2F" w:rsidP="00E85D6B">
            <w:pPr>
              <w:ind w:right="130"/>
              <w:jc w:val="center"/>
              <w:rPr>
                <w:rFonts w:ascii="Arial" w:hAnsi="Arial" w:cs="Arial"/>
              </w:rPr>
            </w:pPr>
          </w:p>
        </w:tc>
      </w:tr>
      <w:tr w:rsidR="00815E2F" w14:paraId="4AFCC066" w14:textId="77777777" w:rsidTr="00815E2F">
        <w:trPr>
          <w:trHeight w:val="646"/>
        </w:trPr>
        <w:tc>
          <w:tcPr>
            <w:tcW w:w="3539" w:type="dxa"/>
            <w:vAlign w:val="center"/>
          </w:tcPr>
          <w:p w14:paraId="5B9EFCFF" w14:textId="47113519" w:rsidR="00815E2F" w:rsidRDefault="00815E2F" w:rsidP="00E85D6B">
            <w:pPr>
              <w:ind w:right="130"/>
              <w:jc w:val="center"/>
              <w:rPr>
                <w:rFonts w:ascii="Arial" w:hAnsi="Arial" w:cs="Arial"/>
              </w:rPr>
            </w:pPr>
            <w:r>
              <w:rPr>
                <w:rFonts w:ascii="Arial" w:hAnsi="Arial" w:cs="Arial"/>
              </w:rPr>
              <w:t>Platform thickness (mm</w:t>
            </w:r>
            <w:r w:rsidR="00F80C63">
              <w:rPr>
                <w:rFonts w:ascii="Arial" w:hAnsi="Arial" w:cs="Arial"/>
              </w:rPr>
              <w:t>/in</w:t>
            </w:r>
            <w:r>
              <w:rPr>
                <w:rFonts w:ascii="Arial" w:hAnsi="Arial" w:cs="Arial"/>
              </w:rPr>
              <w:t>)</w:t>
            </w:r>
          </w:p>
        </w:tc>
        <w:tc>
          <w:tcPr>
            <w:tcW w:w="7229" w:type="dxa"/>
            <w:vAlign w:val="center"/>
          </w:tcPr>
          <w:p w14:paraId="7D5CB0A1" w14:textId="77777777" w:rsidR="00815E2F" w:rsidRDefault="00815E2F" w:rsidP="00E85D6B">
            <w:pPr>
              <w:ind w:right="130"/>
              <w:jc w:val="center"/>
              <w:rPr>
                <w:rFonts w:ascii="Arial" w:hAnsi="Arial" w:cs="Arial"/>
              </w:rPr>
            </w:pPr>
          </w:p>
        </w:tc>
      </w:tr>
    </w:tbl>
    <w:p w14:paraId="7DE061A5" w14:textId="77777777" w:rsidR="00F23F5E" w:rsidRPr="00347F4D" w:rsidRDefault="00F23F5E" w:rsidP="00023CFE">
      <w:pPr>
        <w:spacing w:before="60"/>
        <w:rPr>
          <w:rFonts w:ascii="Arial" w:hAnsi="Arial" w:cs="Arial"/>
          <w:sz w:val="28"/>
          <w:szCs w:val="28"/>
        </w:rPr>
      </w:pPr>
    </w:p>
    <w:p w14:paraId="11E3ECC9" w14:textId="77777777" w:rsidR="00CA1E8A" w:rsidRPr="00ED605D" w:rsidRDefault="00CA1E8A" w:rsidP="00CA1E8A">
      <w:pPr>
        <w:rPr>
          <w:rFonts w:ascii="Arial" w:hAnsi="Arial" w:cs="Arial"/>
          <w:b/>
          <w:sz w:val="28"/>
          <w:szCs w:val="28"/>
        </w:rPr>
      </w:pPr>
    </w:p>
    <w:p w14:paraId="6C5B1F6E" w14:textId="053FAC07" w:rsidR="00CA1E8A" w:rsidRDefault="00CA1E8A" w:rsidP="00CA1E8A">
      <w:pPr>
        <w:rPr>
          <w:rFonts w:ascii="Arial" w:hAnsi="Arial" w:cs="Arial"/>
          <w:b/>
          <w:sz w:val="28"/>
          <w:szCs w:val="28"/>
          <w:u w:val="single"/>
        </w:rPr>
      </w:pPr>
      <w:r w:rsidRPr="00ED605D">
        <w:rPr>
          <w:rFonts w:ascii="Arial" w:hAnsi="Arial" w:cs="Arial"/>
          <w:b/>
          <w:sz w:val="28"/>
          <w:szCs w:val="28"/>
          <w:u w:val="single"/>
        </w:rPr>
        <w:t xml:space="preserve">Part </w:t>
      </w:r>
      <w:r w:rsidR="00FD5662" w:rsidRPr="00ED605D">
        <w:rPr>
          <w:rFonts w:ascii="Arial" w:hAnsi="Arial" w:cs="Arial"/>
          <w:b/>
          <w:sz w:val="28"/>
          <w:szCs w:val="28"/>
          <w:u w:val="single"/>
        </w:rPr>
        <w:t>4</w:t>
      </w:r>
      <w:r w:rsidRPr="00ED605D">
        <w:rPr>
          <w:rFonts w:ascii="Arial" w:hAnsi="Arial" w:cs="Arial"/>
          <w:b/>
          <w:sz w:val="28"/>
          <w:szCs w:val="28"/>
          <w:u w:val="single"/>
        </w:rPr>
        <w:t xml:space="preserve"> – Working Platform Installation</w:t>
      </w:r>
    </w:p>
    <w:p w14:paraId="395A3FD0" w14:textId="77777777" w:rsidR="00ED605D" w:rsidRPr="00ED605D" w:rsidRDefault="00ED605D" w:rsidP="00CA1E8A">
      <w:pPr>
        <w:rPr>
          <w:rFonts w:ascii="Arial" w:hAnsi="Arial" w:cs="Arial"/>
          <w:b/>
          <w:sz w:val="28"/>
          <w:szCs w:val="28"/>
          <w:u w:val="single"/>
        </w:rPr>
      </w:pPr>
    </w:p>
    <w:p w14:paraId="4E38303F" w14:textId="08EA13B7" w:rsidR="00CA1E8A" w:rsidRDefault="00CA1E8A" w:rsidP="00CA1E8A">
      <w:pPr>
        <w:spacing w:before="120"/>
        <w:ind w:right="130"/>
        <w:rPr>
          <w:rFonts w:ascii="Arial" w:hAnsi="Arial" w:cs="Arial"/>
        </w:rPr>
      </w:pPr>
      <w:bookmarkStart w:id="0" w:name="_Hlk154085470"/>
      <w:r w:rsidRPr="008A2061">
        <w:rPr>
          <w:rFonts w:ascii="Arial" w:hAnsi="Arial" w:cs="Arial"/>
        </w:rPr>
        <w:t xml:space="preserve">The working platform has been </w:t>
      </w:r>
      <w:r>
        <w:rPr>
          <w:rFonts w:ascii="Arial" w:hAnsi="Arial" w:cs="Arial"/>
        </w:rPr>
        <w:t>installed in</w:t>
      </w:r>
      <w:bookmarkEnd w:id="0"/>
      <w:r>
        <w:rPr>
          <w:rFonts w:ascii="Arial" w:hAnsi="Arial" w:cs="Arial"/>
        </w:rPr>
        <w:t xml:space="preserve"> accordance with the design </w:t>
      </w:r>
      <w:r w:rsidR="006F3FCE">
        <w:rPr>
          <w:rFonts w:ascii="Arial" w:hAnsi="Arial" w:cs="Arial"/>
        </w:rPr>
        <w:t>requirements</w:t>
      </w:r>
      <w:r>
        <w:rPr>
          <w:rFonts w:ascii="Arial" w:hAnsi="Arial" w:cs="Arial"/>
        </w:rPr>
        <w:t xml:space="preserve"> </w:t>
      </w:r>
      <w:r w:rsidRPr="008A2061">
        <w:rPr>
          <w:rFonts w:ascii="Arial" w:hAnsi="Arial" w:cs="Arial"/>
        </w:rPr>
        <w:t>to safely support the equipment detailed on this certificate</w:t>
      </w:r>
      <w:r>
        <w:rPr>
          <w:rFonts w:ascii="Arial" w:hAnsi="Arial" w:cs="Arial"/>
        </w:rPr>
        <w:t>.  I</w:t>
      </w:r>
      <w:r w:rsidRPr="008A2061">
        <w:rPr>
          <w:rFonts w:ascii="Arial" w:hAnsi="Arial" w:cs="Arial"/>
        </w:rPr>
        <w:t>t will be maintained and repaired and reinstated to the as</w:t>
      </w:r>
      <w:r>
        <w:rPr>
          <w:rFonts w:ascii="Arial" w:hAnsi="Arial" w:cs="Arial"/>
        </w:rPr>
        <w:t>-</w:t>
      </w:r>
      <w:r w:rsidRPr="008A2061">
        <w:rPr>
          <w:rFonts w:ascii="Arial" w:hAnsi="Arial" w:cs="Arial"/>
        </w:rPr>
        <w:t xml:space="preserve">installed condition after any excavation or damage, throughout the period </w:t>
      </w:r>
      <w:r>
        <w:rPr>
          <w:rFonts w:ascii="Arial" w:hAnsi="Arial" w:cs="Arial"/>
        </w:rPr>
        <w:t>that</w:t>
      </w:r>
      <w:r w:rsidRPr="008A2061">
        <w:rPr>
          <w:rFonts w:ascii="Arial" w:hAnsi="Arial" w:cs="Arial"/>
        </w:rPr>
        <w:t xml:space="preserve"> the equipment is on site. </w:t>
      </w:r>
    </w:p>
    <w:p w14:paraId="527AC358" w14:textId="77777777" w:rsidR="00CA1E8A" w:rsidRPr="00815E2F" w:rsidRDefault="00CA1E8A" w:rsidP="00CA1E8A">
      <w:pPr>
        <w:rPr>
          <w:rFonts w:ascii="Arial" w:hAnsi="Arial" w:cs="Arial"/>
          <w:sz w:val="32"/>
          <w:szCs w:val="32"/>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4"/>
        <w:gridCol w:w="3119"/>
        <w:gridCol w:w="1814"/>
        <w:gridCol w:w="3993"/>
      </w:tblGrid>
      <w:tr w:rsidR="00CA1E8A" w:rsidRPr="000C7270" w14:paraId="50518F92" w14:textId="77777777" w:rsidTr="00815E2F">
        <w:trPr>
          <w:trHeight w:val="646"/>
        </w:trPr>
        <w:tc>
          <w:tcPr>
            <w:tcW w:w="1814" w:type="dxa"/>
          </w:tcPr>
          <w:p w14:paraId="758951B9" w14:textId="77777777" w:rsidR="00CA1E8A" w:rsidRPr="00A779A9" w:rsidRDefault="00CA1E8A" w:rsidP="00E85D6B">
            <w:pPr>
              <w:spacing w:line="360" w:lineRule="auto"/>
              <w:rPr>
                <w:rFonts w:ascii="Arial" w:hAnsi="Arial" w:cs="Arial"/>
                <w:b/>
              </w:rPr>
            </w:pPr>
            <w:r w:rsidRPr="00A779A9">
              <w:rPr>
                <w:rFonts w:ascii="Arial" w:hAnsi="Arial" w:cs="Arial"/>
                <w:b/>
              </w:rPr>
              <w:t>Signature</w:t>
            </w:r>
          </w:p>
        </w:tc>
        <w:tc>
          <w:tcPr>
            <w:tcW w:w="3119" w:type="dxa"/>
          </w:tcPr>
          <w:p w14:paraId="30112729" w14:textId="77777777" w:rsidR="00CA1E8A" w:rsidRPr="00A779A9" w:rsidRDefault="00CA1E8A" w:rsidP="00E85D6B">
            <w:pPr>
              <w:spacing w:line="360" w:lineRule="auto"/>
              <w:rPr>
                <w:rFonts w:ascii="Arial" w:hAnsi="Arial" w:cs="Arial"/>
              </w:rPr>
            </w:pPr>
          </w:p>
        </w:tc>
        <w:tc>
          <w:tcPr>
            <w:tcW w:w="1814" w:type="dxa"/>
          </w:tcPr>
          <w:p w14:paraId="1D181A9A" w14:textId="77777777" w:rsidR="00CA1E8A" w:rsidRPr="00A779A9" w:rsidRDefault="00CA1E8A" w:rsidP="00E85D6B">
            <w:pPr>
              <w:spacing w:line="360" w:lineRule="auto"/>
              <w:rPr>
                <w:rFonts w:ascii="Arial" w:hAnsi="Arial" w:cs="Arial"/>
                <w:b/>
              </w:rPr>
            </w:pPr>
            <w:r w:rsidRPr="00A779A9">
              <w:rPr>
                <w:rFonts w:ascii="Arial" w:hAnsi="Arial" w:cs="Arial"/>
                <w:b/>
              </w:rPr>
              <w:t>Name</w:t>
            </w:r>
          </w:p>
        </w:tc>
        <w:tc>
          <w:tcPr>
            <w:tcW w:w="3993" w:type="dxa"/>
          </w:tcPr>
          <w:p w14:paraId="40C13D18" w14:textId="77777777" w:rsidR="00CA1E8A" w:rsidRPr="00A779A9" w:rsidRDefault="00CA1E8A" w:rsidP="00E85D6B">
            <w:pPr>
              <w:spacing w:line="360" w:lineRule="auto"/>
              <w:rPr>
                <w:rFonts w:ascii="Arial" w:hAnsi="Arial" w:cs="Arial"/>
              </w:rPr>
            </w:pPr>
          </w:p>
        </w:tc>
      </w:tr>
      <w:tr w:rsidR="00CA1E8A" w:rsidRPr="000C7270" w14:paraId="716E2B5C" w14:textId="77777777" w:rsidTr="00815E2F">
        <w:trPr>
          <w:trHeight w:val="646"/>
        </w:trPr>
        <w:tc>
          <w:tcPr>
            <w:tcW w:w="1814" w:type="dxa"/>
          </w:tcPr>
          <w:p w14:paraId="63FDA350" w14:textId="77777777" w:rsidR="00CA1E8A" w:rsidRPr="00A779A9" w:rsidRDefault="00CA1E8A" w:rsidP="00E85D6B">
            <w:pPr>
              <w:spacing w:line="360" w:lineRule="auto"/>
              <w:rPr>
                <w:rFonts w:ascii="Arial" w:hAnsi="Arial" w:cs="Arial"/>
                <w:b/>
              </w:rPr>
            </w:pPr>
            <w:r w:rsidRPr="00A779A9">
              <w:rPr>
                <w:rFonts w:ascii="Arial" w:hAnsi="Arial" w:cs="Arial"/>
                <w:b/>
              </w:rPr>
              <w:t>Position</w:t>
            </w:r>
          </w:p>
        </w:tc>
        <w:tc>
          <w:tcPr>
            <w:tcW w:w="3119" w:type="dxa"/>
          </w:tcPr>
          <w:p w14:paraId="146F14A6" w14:textId="77777777" w:rsidR="00CA1E8A" w:rsidRPr="00A779A9" w:rsidRDefault="00CA1E8A" w:rsidP="00E85D6B">
            <w:pPr>
              <w:spacing w:line="360" w:lineRule="auto"/>
              <w:rPr>
                <w:rFonts w:ascii="Arial" w:hAnsi="Arial" w:cs="Arial"/>
              </w:rPr>
            </w:pPr>
          </w:p>
        </w:tc>
        <w:tc>
          <w:tcPr>
            <w:tcW w:w="1814" w:type="dxa"/>
          </w:tcPr>
          <w:p w14:paraId="0477DCF4" w14:textId="77777777" w:rsidR="00CA1E8A" w:rsidRPr="00A779A9" w:rsidRDefault="00CA1E8A" w:rsidP="00E85D6B">
            <w:pPr>
              <w:spacing w:line="360" w:lineRule="auto"/>
              <w:rPr>
                <w:rFonts w:ascii="Arial" w:hAnsi="Arial" w:cs="Arial"/>
                <w:b/>
              </w:rPr>
            </w:pPr>
            <w:r w:rsidRPr="00A779A9">
              <w:rPr>
                <w:rFonts w:ascii="Arial" w:hAnsi="Arial" w:cs="Arial"/>
                <w:b/>
              </w:rPr>
              <w:t>Date</w:t>
            </w:r>
          </w:p>
        </w:tc>
        <w:tc>
          <w:tcPr>
            <w:tcW w:w="3993" w:type="dxa"/>
          </w:tcPr>
          <w:p w14:paraId="05643C69" w14:textId="77777777" w:rsidR="00CA1E8A" w:rsidRPr="00A779A9" w:rsidRDefault="00CA1E8A" w:rsidP="00E85D6B">
            <w:pPr>
              <w:spacing w:line="360" w:lineRule="auto"/>
              <w:rPr>
                <w:rFonts w:ascii="Arial" w:hAnsi="Arial" w:cs="Arial"/>
              </w:rPr>
            </w:pPr>
          </w:p>
        </w:tc>
      </w:tr>
      <w:tr w:rsidR="00CA1E8A" w:rsidRPr="000C7270" w14:paraId="09443AF0" w14:textId="77777777" w:rsidTr="00815E2F">
        <w:trPr>
          <w:trHeight w:val="646"/>
        </w:trPr>
        <w:tc>
          <w:tcPr>
            <w:tcW w:w="1814" w:type="dxa"/>
          </w:tcPr>
          <w:p w14:paraId="2A825080" w14:textId="77777777" w:rsidR="00CA1E8A" w:rsidRPr="00A779A9" w:rsidRDefault="00CA1E8A" w:rsidP="00E85D6B">
            <w:pPr>
              <w:spacing w:line="360" w:lineRule="auto"/>
              <w:rPr>
                <w:rFonts w:ascii="Arial" w:hAnsi="Arial" w:cs="Arial"/>
                <w:b/>
              </w:rPr>
            </w:pPr>
            <w:r w:rsidRPr="00A779A9">
              <w:rPr>
                <w:rFonts w:ascii="Arial" w:hAnsi="Arial" w:cs="Arial"/>
                <w:b/>
              </w:rPr>
              <w:t>Organisation</w:t>
            </w:r>
          </w:p>
          <w:p w14:paraId="6456FD83" w14:textId="77777777" w:rsidR="00CA1E8A" w:rsidRPr="00A779A9" w:rsidRDefault="00CA1E8A" w:rsidP="00E85D6B">
            <w:pPr>
              <w:spacing w:line="360" w:lineRule="auto"/>
              <w:rPr>
                <w:rFonts w:ascii="Arial" w:hAnsi="Arial" w:cs="Arial"/>
                <w:b/>
              </w:rPr>
            </w:pPr>
          </w:p>
        </w:tc>
        <w:tc>
          <w:tcPr>
            <w:tcW w:w="3119" w:type="dxa"/>
          </w:tcPr>
          <w:p w14:paraId="78488193" w14:textId="77777777" w:rsidR="00CA1E8A" w:rsidRPr="00A779A9" w:rsidRDefault="00CA1E8A" w:rsidP="00E85D6B">
            <w:pPr>
              <w:rPr>
                <w:rFonts w:ascii="Arial" w:hAnsi="Arial" w:cs="Arial"/>
                <w:b/>
                <w:color w:val="D9D9D9" w:themeColor="background1" w:themeShade="D9"/>
              </w:rPr>
            </w:pPr>
          </w:p>
        </w:tc>
        <w:tc>
          <w:tcPr>
            <w:tcW w:w="1814" w:type="dxa"/>
          </w:tcPr>
          <w:p w14:paraId="109FCF54" w14:textId="77777777" w:rsidR="00CA1E8A" w:rsidRPr="00A779A9" w:rsidRDefault="00CA1E8A" w:rsidP="00E85D6B">
            <w:pPr>
              <w:spacing w:line="360" w:lineRule="auto"/>
              <w:rPr>
                <w:rFonts w:ascii="Arial" w:hAnsi="Arial" w:cs="Arial"/>
                <w:b/>
              </w:rPr>
            </w:pPr>
            <w:r w:rsidRPr="00A779A9">
              <w:rPr>
                <w:rFonts w:ascii="Arial" w:hAnsi="Arial" w:cs="Arial"/>
                <w:b/>
              </w:rPr>
              <w:t>Address</w:t>
            </w:r>
          </w:p>
          <w:p w14:paraId="5DE184C8" w14:textId="77777777" w:rsidR="00CA1E8A" w:rsidRPr="00A779A9" w:rsidRDefault="00CA1E8A" w:rsidP="00E85D6B">
            <w:pPr>
              <w:spacing w:line="360" w:lineRule="auto"/>
              <w:rPr>
                <w:rFonts w:ascii="Arial" w:hAnsi="Arial" w:cs="Arial"/>
                <w:b/>
              </w:rPr>
            </w:pPr>
          </w:p>
        </w:tc>
        <w:tc>
          <w:tcPr>
            <w:tcW w:w="3993" w:type="dxa"/>
          </w:tcPr>
          <w:p w14:paraId="2FAFE07F" w14:textId="77777777" w:rsidR="00CA1E8A" w:rsidRPr="00A779A9" w:rsidRDefault="00CA1E8A" w:rsidP="00E85D6B">
            <w:pPr>
              <w:spacing w:line="360" w:lineRule="auto"/>
              <w:rPr>
                <w:rFonts w:ascii="Arial" w:hAnsi="Arial" w:cs="Arial"/>
              </w:rPr>
            </w:pPr>
          </w:p>
        </w:tc>
      </w:tr>
    </w:tbl>
    <w:p w14:paraId="1995B1A7" w14:textId="77777777" w:rsidR="00CA1E8A" w:rsidRDefault="00CA1E8A" w:rsidP="00CA1E8A">
      <w:pPr>
        <w:spacing w:before="60"/>
        <w:ind w:right="130"/>
        <w:jc w:val="both"/>
        <w:rPr>
          <w:rFonts w:ascii="Arial" w:hAnsi="Arial" w:cs="Arial"/>
          <w:b/>
          <w:sz w:val="18"/>
          <w:szCs w:val="18"/>
          <w:u w:val="single"/>
        </w:rPr>
      </w:pPr>
    </w:p>
    <w:p w14:paraId="3B16626C" w14:textId="77777777" w:rsidR="00CA1E8A" w:rsidRPr="00F23F5E" w:rsidRDefault="00CA1E8A" w:rsidP="00CA1E8A">
      <w:pPr>
        <w:spacing w:before="60"/>
        <w:ind w:right="130"/>
        <w:jc w:val="both"/>
        <w:rPr>
          <w:rFonts w:ascii="Arial" w:hAnsi="Arial" w:cs="Arial"/>
        </w:rPr>
      </w:pPr>
      <w:r w:rsidRPr="00F23F5E">
        <w:rPr>
          <w:rFonts w:ascii="Arial" w:hAnsi="Arial" w:cs="Arial"/>
        </w:rPr>
        <w:t>A completed copy of this certificate signed by the General Contractor must be given to each user of the working platform prior to commencement of any works on site.</w:t>
      </w:r>
    </w:p>
    <w:p w14:paraId="5AC48DF0" w14:textId="77777777" w:rsidR="00CA1E8A" w:rsidRDefault="00CA1E8A" w:rsidP="00CA1E8A">
      <w:pPr>
        <w:spacing w:before="120"/>
        <w:ind w:right="130"/>
        <w:rPr>
          <w:rFonts w:ascii="Arial" w:hAnsi="Arial" w:cs="Arial"/>
        </w:rPr>
      </w:pPr>
    </w:p>
    <w:p w14:paraId="18D007BC" w14:textId="77777777" w:rsidR="00127DD8" w:rsidRDefault="00CA1E8A" w:rsidP="00127DD8">
      <w:pPr>
        <w:jc w:val="center"/>
        <w:rPr>
          <w:rFonts w:ascii="Arial" w:hAnsi="Arial" w:cs="Arial"/>
          <w:b/>
          <w:sz w:val="32"/>
          <w:szCs w:val="32"/>
        </w:rPr>
      </w:pPr>
      <w:r>
        <w:rPr>
          <w:rFonts w:asciiTheme="minorHAnsi" w:hAnsiTheme="minorHAnsi"/>
          <w:sz w:val="22"/>
          <w:szCs w:val="22"/>
        </w:rPr>
        <w:br w:type="page"/>
      </w:r>
      <w:r w:rsidR="00127DD8" w:rsidRPr="00566E45">
        <w:rPr>
          <w:rFonts w:ascii="Arial" w:hAnsi="Arial" w:cs="Arial"/>
          <w:b/>
          <w:sz w:val="32"/>
          <w:szCs w:val="32"/>
        </w:rPr>
        <w:lastRenderedPageBreak/>
        <w:t>Working Platform Certificate</w:t>
      </w:r>
    </w:p>
    <w:p w14:paraId="7FC581D9" w14:textId="77777777" w:rsidR="00127DD8" w:rsidRDefault="00127DD8" w:rsidP="00127DD8">
      <w:pPr>
        <w:rPr>
          <w:rFonts w:ascii="Arial" w:hAnsi="Arial" w:cs="Arial"/>
          <w:b/>
          <w:sz w:val="32"/>
          <w:szCs w:val="32"/>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5"/>
        <w:gridCol w:w="7905"/>
      </w:tblGrid>
      <w:tr w:rsidR="00127DD8" w:rsidRPr="000C7270" w14:paraId="517B3FA9" w14:textId="77777777" w:rsidTr="00E85D6B">
        <w:trPr>
          <w:trHeight w:val="646"/>
        </w:trPr>
        <w:tc>
          <w:tcPr>
            <w:tcW w:w="2835" w:type="dxa"/>
          </w:tcPr>
          <w:p w14:paraId="571357C5" w14:textId="77777777" w:rsidR="00127DD8" w:rsidRPr="000C7270" w:rsidRDefault="00127DD8" w:rsidP="00E85D6B">
            <w:pPr>
              <w:rPr>
                <w:rFonts w:ascii="Arial" w:hAnsi="Arial" w:cs="Arial"/>
                <w:b/>
                <w:sz w:val="28"/>
                <w:szCs w:val="28"/>
              </w:rPr>
            </w:pPr>
            <w:r w:rsidRPr="000C7270">
              <w:rPr>
                <w:rFonts w:ascii="Arial" w:hAnsi="Arial" w:cs="Arial"/>
                <w:b/>
                <w:sz w:val="28"/>
                <w:szCs w:val="28"/>
              </w:rPr>
              <w:t>Project Name</w:t>
            </w:r>
          </w:p>
        </w:tc>
        <w:tc>
          <w:tcPr>
            <w:tcW w:w="7905" w:type="dxa"/>
          </w:tcPr>
          <w:p w14:paraId="1C1AF6D0" w14:textId="77777777" w:rsidR="00127DD8" w:rsidRPr="000C7270" w:rsidRDefault="00127DD8" w:rsidP="00E85D6B">
            <w:pPr>
              <w:rPr>
                <w:rFonts w:ascii="Arial" w:hAnsi="Arial" w:cs="Arial"/>
                <w:sz w:val="28"/>
                <w:szCs w:val="28"/>
              </w:rPr>
            </w:pPr>
          </w:p>
        </w:tc>
      </w:tr>
      <w:tr w:rsidR="00127DD8" w:rsidRPr="000C7270" w14:paraId="6FF233E4" w14:textId="77777777" w:rsidTr="00E85D6B">
        <w:trPr>
          <w:trHeight w:val="646"/>
        </w:trPr>
        <w:tc>
          <w:tcPr>
            <w:tcW w:w="2835" w:type="dxa"/>
          </w:tcPr>
          <w:p w14:paraId="004615C8" w14:textId="4FED0538" w:rsidR="00127DD8" w:rsidRPr="000C7270" w:rsidRDefault="006F3FCE" w:rsidP="00E85D6B">
            <w:pPr>
              <w:rPr>
                <w:rFonts w:ascii="Arial" w:hAnsi="Arial" w:cs="Arial"/>
                <w:b/>
                <w:sz w:val="28"/>
                <w:szCs w:val="28"/>
              </w:rPr>
            </w:pPr>
            <w:r>
              <w:rPr>
                <w:rFonts w:ascii="Arial" w:hAnsi="Arial" w:cs="Arial"/>
                <w:b/>
                <w:sz w:val="28"/>
                <w:szCs w:val="28"/>
              </w:rPr>
              <w:t>Location</w:t>
            </w:r>
          </w:p>
        </w:tc>
        <w:tc>
          <w:tcPr>
            <w:tcW w:w="7905" w:type="dxa"/>
          </w:tcPr>
          <w:p w14:paraId="1BBE55E7" w14:textId="77777777" w:rsidR="00127DD8" w:rsidRPr="000C7270" w:rsidRDefault="00127DD8" w:rsidP="00E85D6B">
            <w:pPr>
              <w:rPr>
                <w:rFonts w:ascii="Arial" w:hAnsi="Arial" w:cs="Arial"/>
                <w:sz w:val="28"/>
                <w:szCs w:val="28"/>
              </w:rPr>
            </w:pPr>
          </w:p>
        </w:tc>
      </w:tr>
      <w:tr w:rsidR="00127DD8" w:rsidRPr="000C7270" w14:paraId="79518E60" w14:textId="77777777" w:rsidTr="00E85D6B">
        <w:trPr>
          <w:trHeight w:val="646"/>
        </w:trPr>
        <w:tc>
          <w:tcPr>
            <w:tcW w:w="2835" w:type="dxa"/>
          </w:tcPr>
          <w:p w14:paraId="39BDAA2A" w14:textId="1943A815" w:rsidR="00127DD8" w:rsidRPr="000C7270" w:rsidRDefault="006F3FCE" w:rsidP="00E85D6B">
            <w:pPr>
              <w:rPr>
                <w:rFonts w:ascii="Arial" w:hAnsi="Arial" w:cs="Arial"/>
                <w:b/>
                <w:sz w:val="28"/>
                <w:szCs w:val="28"/>
              </w:rPr>
            </w:pPr>
            <w:r>
              <w:rPr>
                <w:rFonts w:ascii="Arial" w:hAnsi="Arial" w:cs="Arial"/>
                <w:b/>
                <w:sz w:val="28"/>
                <w:szCs w:val="28"/>
              </w:rPr>
              <w:t>A</w:t>
            </w:r>
            <w:r w:rsidR="00127DD8" w:rsidRPr="000C7270">
              <w:rPr>
                <w:rFonts w:ascii="Arial" w:hAnsi="Arial" w:cs="Arial"/>
                <w:b/>
                <w:sz w:val="28"/>
                <w:szCs w:val="28"/>
              </w:rPr>
              <w:t>ctivity</w:t>
            </w:r>
          </w:p>
        </w:tc>
        <w:tc>
          <w:tcPr>
            <w:tcW w:w="7905" w:type="dxa"/>
          </w:tcPr>
          <w:p w14:paraId="3C35DC4F" w14:textId="77777777" w:rsidR="00127DD8" w:rsidRPr="000C7270" w:rsidRDefault="00127DD8" w:rsidP="00E85D6B">
            <w:pPr>
              <w:rPr>
                <w:rFonts w:ascii="Arial" w:hAnsi="Arial" w:cs="Arial"/>
                <w:sz w:val="28"/>
                <w:szCs w:val="28"/>
              </w:rPr>
            </w:pPr>
          </w:p>
        </w:tc>
      </w:tr>
    </w:tbl>
    <w:p w14:paraId="73AB87D0" w14:textId="77777777" w:rsidR="00127DD8" w:rsidRDefault="00127DD8" w:rsidP="00127DD8">
      <w:pPr>
        <w:rPr>
          <w:rFonts w:ascii="Arial" w:hAnsi="Arial" w:cs="Arial"/>
          <w:b/>
          <w:sz w:val="32"/>
          <w:szCs w:val="32"/>
        </w:rPr>
      </w:pPr>
    </w:p>
    <w:p w14:paraId="16861FC4" w14:textId="711B7FBE" w:rsidR="00127DD8" w:rsidRPr="00ED605D" w:rsidRDefault="00127DD8" w:rsidP="00127DD8">
      <w:pPr>
        <w:rPr>
          <w:rFonts w:ascii="Arial" w:hAnsi="Arial" w:cs="Arial"/>
          <w:sz w:val="20"/>
          <w:szCs w:val="20"/>
        </w:rPr>
      </w:pPr>
      <w:r w:rsidRPr="00ED605D">
        <w:rPr>
          <w:rFonts w:ascii="Arial" w:hAnsi="Arial" w:cs="Arial"/>
          <w:b/>
          <w:sz w:val="28"/>
          <w:szCs w:val="28"/>
          <w:u w:val="single"/>
        </w:rPr>
        <w:t xml:space="preserve">Part </w:t>
      </w:r>
      <w:r w:rsidR="00FD5662" w:rsidRPr="00ED605D">
        <w:rPr>
          <w:rFonts w:ascii="Arial" w:hAnsi="Arial" w:cs="Arial"/>
          <w:b/>
          <w:sz w:val="28"/>
          <w:szCs w:val="28"/>
          <w:u w:val="single"/>
        </w:rPr>
        <w:t>5</w:t>
      </w:r>
      <w:r w:rsidRPr="00ED605D">
        <w:rPr>
          <w:rFonts w:ascii="Arial" w:hAnsi="Arial" w:cs="Arial"/>
          <w:b/>
          <w:sz w:val="28"/>
          <w:szCs w:val="28"/>
          <w:u w:val="single"/>
        </w:rPr>
        <w:t xml:space="preserve"> – Working Platform Testing</w:t>
      </w:r>
    </w:p>
    <w:p w14:paraId="327D5694" w14:textId="77777777" w:rsidR="00127DD8" w:rsidRPr="00815E2F" w:rsidRDefault="00127DD8" w:rsidP="00127DD8">
      <w:pPr>
        <w:autoSpaceDE w:val="0"/>
        <w:autoSpaceDN w:val="0"/>
        <w:adjustRightInd w:val="0"/>
        <w:jc w:val="both"/>
        <w:rPr>
          <w:rFonts w:ascii="Arial" w:hAnsi="Arial" w:cs="Arial"/>
          <w:sz w:val="32"/>
          <w:szCs w:val="32"/>
        </w:rPr>
      </w:pPr>
    </w:p>
    <w:p w14:paraId="0D6F4456" w14:textId="62D595A1" w:rsidR="00127DD8" w:rsidRDefault="00127DD8" w:rsidP="00127DD8">
      <w:pPr>
        <w:autoSpaceDE w:val="0"/>
        <w:autoSpaceDN w:val="0"/>
        <w:adjustRightInd w:val="0"/>
        <w:jc w:val="both"/>
        <w:rPr>
          <w:rFonts w:ascii="Arial" w:hAnsi="Arial" w:cs="Arial"/>
          <w:sz w:val="22"/>
          <w:szCs w:val="22"/>
        </w:rPr>
      </w:pPr>
      <w:r w:rsidRPr="00AD239F">
        <w:rPr>
          <w:rFonts w:ascii="Arial" w:hAnsi="Arial" w:cs="Arial"/>
        </w:rPr>
        <w:t>The working platform on</w:t>
      </w:r>
      <w:r>
        <w:rPr>
          <w:rFonts w:ascii="Arial" w:hAnsi="Arial" w:cs="Arial"/>
        </w:rPr>
        <w:t xml:space="preserve"> the above stated work site has been tested in accordance with the requirements of the Designer (in Part 2 of this Certificate) and the test data has been sent to the General Contractor. </w:t>
      </w:r>
    </w:p>
    <w:p w14:paraId="0346E00B" w14:textId="77777777" w:rsidR="00127DD8" w:rsidRDefault="00127DD8" w:rsidP="00127DD8">
      <w:pPr>
        <w:rPr>
          <w:rFonts w:ascii="Arial" w:hAnsi="Arial" w:cs="Arial"/>
          <w:b/>
          <w:sz w:val="32"/>
          <w:szCs w:val="32"/>
        </w:rPr>
      </w:pPr>
    </w:p>
    <w:tbl>
      <w:tblPr>
        <w:tblStyle w:val="TableGrid"/>
        <w:tblW w:w="10768" w:type="dxa"/>
        <w:tblLook w:val="04A0" w:firstRow="1" w:lastRow="0" w:firstColumn="1" w:lastColumn="0" w:noHBand="0" w:noVBand="1"/>
      </w:tblPr>
      <w:tblGrid>
        <w:gridCol w:w="3539"/>
        <w:gridCol w:w="7229"/>
      </w:tblGrid>
      <w:tr w:rsidR="00127DD8" w14:paraId="2797D27C" w14:textId="77777777" w:rsidTr="00E85D6B">
        <w:trPr>
          <w:trHeight w:val="646"/>
        </w:trPr>
        <w:tc>
          <w:tcPr>
            <w:tcW w:w="3539" w:type="dxa"/>
            <w:vAlign w:val="center"/>
          </w:tcPr>
          <w:p w14:paraId="6D2640FA" w14:textId="62F3656A" w:rsidR="00127DD8" w:rsidRPr="00DF54E4" w:rsidRDefault="00127DD8" w:rsidP="00E85D6B">
            <w:pPr>
              <w:rPr>
                <w:rFonts w:ascii="Arial" w:hAnsi="Arial" w:cs="Arial"/>
                <w:b/>
              </w:rPr>
            </w:pPr>
            <w:r>
              <w:rPr>
                <w:rFonts w:ascii="Arial" w:hAnsi="Arial" w:cs="Arial"/>
                <w:b/>
              </w:rPr>
              <w:t>Tester’s name</w:t>
            </w:r>
          </w:p>
        </w:tc>
        <w:tc>
          <w:tcPr>
            <w:tcW w:w="7229" w:type="dxa"/>
          </w:tcPr>
          <w:p w14:paraId="6F97A4BD" w14:textId="77777777" w:rsidR="00127DD8" w:rsidRDefault="00127DD8" w:rsidP="00E85D6B">
            <w:pPr>
              <w:spacing w:before="120"/>
              <w:rPr>
                <w:rFonts w:ascii="Arial" w:hAnsi="Arial" w:cs="Arial"/>
              </w:rPr>
            </w:pPr>
          </w:p>
        </w:tc>
      </w:tr>
      <w:tr w:rsidR="00127DD8" w14:paraId="59D998A7" w14:textId="77777777" w:rsidTr="00E85D6B">
        <w:trPr>
          <w:trHeight w:val="646"/>
        </w:trPr>
        <w:tc>
          <w:tcPr>
            <w:tcW w:w="3539" w:type="dxa"/>
            <w:vAlign w:val="center"/>
          </w:tcPr>
          <w:p w14:paraId="0672A136" w14:textId="726902F2" w:rsidR="00127DD8" w:rsidRPr="00DF54E4" w:rsidRDefault="00127DD8" w:rsidP="00E85D6B">
            <w:pPr>
              <w:rPr>
                <w:rFonts w:ascii="Arial" w:hAnsi="Arial" w:cs="Arial"/>
                <w:b/>
              </w:rPr>
            </w:pPr>
            <w:r>
              <w:rPr>
                <w:rFonts w:ascii="Arial" w:hAnsi="Arial" w:cs="Arial"/>
                <w:b/>
              </w:rPr>
              <w:t>Tester</w:t>
            </w:r>
            <w:r w:rsidRPr="00DF54E4">
              <w:rPr>
                <w:rFonts w:ascii="Arial" w:hAnsi="Arial" w:cs="Arial"/>
                <w:b/>
              </w:rPr>
              <w:t>’s Organisation</w:t>
            </w:r>
          </w:p>
        </w:tc>
        <w:tc>
          <w:tcPr>
            <w:tcW w:w="7229" w:type="dxa"/>
          </w:tcPr>
          <w:p w14:paraId="769F5700" w14:textId="77777777" w:rsidR="00127DD8" w:rsidRDefault="00127DD8" w:rsidP="00E85D6B">
            <w:pPr>
              <w:spacing w:before="120"/>
              <w:rPr>
                <w:rFonts w:ascii="Arial" w:hAnsi="Arial" w:cs="Arial"/>
              </w:rPr>
            </w:pPr>
          </w:p>
        </w:tc>
      </w:tr>
    </w:tbl>
    <w:p w14:paraId="48CFE43F" w14:textId="77777777" w:rsidR="00127DD8" w:rsidRDefault="00127DD8" w:rsidP="00127DD8">
      <w:pPr>
        <w:rPr>
          <w:rFonts w:ascii="Arial" w:hAnsi="Arial" w:cs="Arial"/>
          <w:b/>
          <w:sz w:val="32"/>
          <w:szCs w:val="32"/>
        </w:rPr>
      </w:pPr>
    </w:p>
    <w:p w14:paraId="0628A514" w14:textId="77777777" w:rsidR="00127DD8" w:rsidRDefault="00127DD8" w:rsidP="00127DD8">
      <w:pPr>
        <w:rPr>
          <w:rFonts w:ascii="Arial" w:hAnsi="Arial" w:cs="Arial"/>
          <w:b/>
          <w:sz w:val="32"/>
          <w:szCs w:val="32"/>
        </w:rPr>
      </w:pPr>
    </w:p>
    <w:p w14:paraId="4E994D66" w14:textId="77777777" w:rsidR="00347F4D" w:rsidRDefault="00347F4D" w:rsidP="00127DD8">
      <w:pPr>
        <w:rPr>
          <w:rFonts w:ascii="Arial" w:hAnsi="Arial" w:cs="Arial"/>
          <w:b/>
          <w:sz w:val="32"/>
          <w:szCs w:val="32"/>
        </w:rPr>
      </w:pPr>
    </w:p>
    <w:p w14:paraId="6051A217" w14:textId="1A0FFC13" w:rsidR="00127DD8" w:rsidRPr="00ED605D" w:rsidRDefault="00127DD8" w:rsidP="00127DD8">
      <w:pPr>
        <w:rPr>
          <w:rFonts w:ascii="Arial" w:hAnsi="Arial" w:cs="Arial"/>
          <w:sz w:val="20"/>
          <w:szCs w:val="20"/>
        </w:rPr>
      </w:pPr>
      <w:r w:rsidRPr="00ED605D">
        <w:rPr>
          <w:rFonts w:ascii="Arial" w:hAnsi="Arial" w:cs="Arial"/>
          <w:b/>
          <w:sz w:val="28"/>
          <w:szCs w:val="28"/>
          <w:u w:val="single"/>
        </w:rPr>
        <w:t xml:space="preserve">Part </w:t>
      </w:r>
      <w:r w:rsidR="00FD5662" w:rsidRPr="00ED605D">
        <w:rPr>
          <w:rFonts w:ascii="Arial" w:hAnsi="Arial" w:cs="Arial"/>
          <w:b/>
          <w:sz w:val="28"/>
          <w:szCs w:val="28"/>
          <w:u w:val="single"/>
        </w:rPr>
        <w:t>6</w:t>
      </w:r>
      <w:r w:rsidRPr="00ED605D">
        <w:rPr>
          <w:rFonts w:ascii="Arial" w:hAnsi="Arial" w:cs="Arial"/>
          <w:b/>
          <w:sz w:val="28"/>
          <w:szCs w:val="28"/>
          <w:u w:val="single"/>
        </w:rPr>
        <w:t xml:space="preserve"> – Working Platform </w:t>
      </w:r>
      <w:r w:rsidR="00216A57">
        <w:rPr>
          <w:rFonts w:ascii="Arial" w:hAnsi="Arial" w:cs="Arial"/>
          <w:b/>
          <w:sz w:val="28"/>
          <w:szCs w:val="28"/>
          <w:u w:val="single"/>
        </w:rPr>
        <w:t xml:space="preserve">Monitoring and </w:t>
      </w:r>
      <w:r w:rsidRPr="00ED605D">
        <w:rPr>
          <w:rFonts w:ascii="Arial" w:hAnsi="Arial" w:cs="Arial"/>
          <w:b/>
          <w:sz w:val="28"/>
          <w:szCs w:val="28"/>
          <w:u w:val="single"/>
        </w:rPr>
        <w:t>Maintenance</w:t>
      </w:r>
    </w:p>
    <w:p w14:paraId="36C4448B" w14:textId="77777777" w:rsidR="00127DD8" w:rsidRPr="00815E2F" w:rsidRDefault="00127DD8" w:rsidP="00127DD8">
      <w:pPr>
        <w:autoSpaceDE w:val="0"/>
        <w:autoSpaceDN w:val="0"/>
        <w:adjustRightInd w:val="0"/>
        <w:jc w:val="both"/>
        <w:rPr>
          <w:rFonts w:ascii="Arial" w:hAnsi="Arial" w:cs="Arial"/>
          <w:sz w:val="32"/>
          <w:szCs w:val="32"/>
        </w:rPr>
      </w:pPr>
    </w:p>
    <w:p w14:paraId="22864976" w14:textId="19326208" w:rsidR="00127DD8" w:rsidRDefault="00127DD8" w:rsidP="00127DD8">
      <w:pPr>
        <w:autoSpaceDE w:val="0"/>
        <w:autoSpaceDN w:val="0"/>
        <w:adjustRightInd w:val="0"/>
        <w:jc w:val="both"/>
        <w:rPr>
          <w:rFonts w:ascii="Arial" w:hAnsi="Arial" w:cs="Arial"/>
          <w:sz w:val="22"/>
          <w:szCs w:val="22"/>
        </w:rPr>
      </w:pPr>
      <w:r w:rsidRPr="00AD239F">
        <w:rPr>
          <w:rFonts w:ascii="Arial" w:hAnsi="Arial" w:cs="Arial"/>
        </w:rPr>
        <w:t>The working platform on</w:t>
      </w:r>
      <w:r>
        <w:rPr>
          <w:rFonts w:ascii="Arial" w:hAnsi="Arial" w:cs="Arial"/>
        </w:rPr>
        <w:t xml:space="preserve"> the above stated work site has been reinstated and re-tested as necessary in accordance with the requirements of the Designer (in Part 2 of this Certificate).  Any test data has been sent to the General Contractor. </w:t>
      </w:r>
    </w:p>
    <w:p w14:paraId="14BCF9DA" w14:textId="77777777" w:rsidR="00127DD8" w:rsidRDefault="00127DD8" w:rsidP="00127DD8">
      <w:pPr>
        <w:rPr>
          <w:rFonts w:ascii="Arial" w:hAnsi="Arial" w:cs="Arial"/>
          <w:b/>
          <w:sz w:val="32"/>
          <w:szCs w:val="32"/>
        </w:rPr>
      </w:pPr>
    </w:p>
    <w:tbl>
      <w:tblPr>
        <w:tblStyle w:val="TableGrid"/>
        <w:tblW w:w="10768" w:type="dxa"/>
        <w:tblLook w:val="04A0" w:firstRow="1" w:lastRow="0" w:firstColumn="1" w:lastColumn="0" w:noHBand="0" w:noVBand="1"/>
      </w:tblPr>
      <w:tblGrid>
        <w:gridCol w:w="3539"/>
        <w:gridCol w:w="7229"/>
      </w:tblGrid>
      <w:tr w:rsidR="00127DD8" w14:paraId="4EC3E267" w14:textId="77777777" w:rsidTr="00E85D6B">
        <w:trPr>
          <w:trHeight w:val="646"/>
        </w:trPr>
        <w:tc>
          <w:tcPr>
            <w:tcW w:w="3539" w:type="dxa"/>
            <w:vAlign w:val="center"/>
          </w:tcPr>
          <w:p w14:paraId="30C9ECB3" w14:textId="757CFCD6" w:rsidR="00127DD8" w:rsidRPr="00DF54E4" w:rsidRDefault="00127DD8" w:rsidP="00E85D6B">
            <w:pPr>
              <w:rPr>
                <w:rFonts w:ascii="Arial" w:hAnsi="Arial" w:cs="Arial"/>
                <w:b/>
              </w:rPr>
            </w:pPr>
            <w:r>
              <w:rPr>
                <w:rFonts w:ascii="Arial" w:hAnsi="Arial" w:cs="Arial"/>
                <w:b/>
              </w:rPr>
              <w:t>Maintainer’s name</w:t>
            </w:r>
          </w:p>
        </w:tc>
        <w:tc>
          <w:tcPr>
            <w:tcW w:w="7229" w:type="dxa"/>
          </w:tcPr>
          <w:p w14:paraId="4D8A53F6" w14:textId="77777777" w:rsidR="00127DD8" w:rsidRDefault="00127DD8" w:rsidP="00E85D6B">
            <w:pPr>
              <w:spacing w:before="120"/>
              <w:rPr>
                <w:rFonts w:ascii="Arial" w:hAnsi="Arial" w:cs="Arial"/>
              </w:rPr>
            </w:pPr>
          </w:p>
        </w:tc>
      </w:tr>
      <w:tr w:rsidR="00127DD8" w14:paraId="3FFA85FE" w14:textId="77777777" w:rsidTr="00E85D6B">
        <w:trPr>
          <w:trHeight w:val="646"/>
        </w:trPr>
        <w:tc>
          <w:tcPr>
            <w:tcW w:w="3539" w:type="dxa"/>
            <w:vAlign w:val="center"/>
          </w:tcPr>
          <w:p w14:paraId="4BD161AF" w14:textId="61A2464B" w:rsidR="00127DD8" w:rsidRPr="00DF54E4" w:rsidRDefault="00127DD8" w:rsidP="00E85D6B">
            <w:pPr>
              <w:rPr>
                <w:rFonts w:ascii="Arial" w:hAnsi="Arial" w:cs="Arial"/>
                <w:b/>
              </w:rPr>
            </w:pPr>
            <w:r>
              <w:rPr>
                <w:rFonts w:ascii="Arial" w:hAnsi="Arial" w:cs="Arial"/>
                <w:b/>
              </w:rPr>
              <w:t>Maintainer</w:t>
            </w:r>
            <w:r w:rsidRPr="00DF54E4">
              <w:rPr>
                <w:rFonts w:ascii="Arial" w:hAnsi="Arial" w:cs="Arial"/>
                <w:b/>
              </w:rPr>
              <w:t>’s Organisation</w:t>
            </w:r>
          </w:p>
        </w:tc>
        <w:tc>
          <w:tcPr>
            <w:tcW w:w="7229" w:type="dxa"/>
          </w:tcPr>
          <w:p w14:paraId="3A9D4F5D" w14:textId="77777777" w:rsidR="00127DD8" w:rsidRDefault="00127DD8" w:rsidP="00E85D6B">
            <w:pPr>
              <w:spacing w:before="120"/>
              <w:rPr>
                <w:rFonts w:ascii="Arial" w:hAnsi="Arial" w:cs="Arial"/>
              </w:rPr>
            </w:pPr>
          </w:p>
        </w:tc>
      </w:tr>
    </w:tbl>
    <w:p w14:paraId="49453C16" w14:textId="54DCCF07" w:rsidR="00127DD8" w:rsidRDefault="00127DD8" w:rsidP="00127DD8">
      <w:pPr>
        <w:spacing w:after="160" w:line="259" w:lineRule="auto"/>
        <w:rPr>
          <w:rFonts w:ascii="Arial" w:hAnsi="Arial" w:cs="Arial"/>
        </w:rPr>
      </w:pPr>
    </w:p>
    <w:p w14:paraId="2A2FCD08" w14:textId="77777777" w:rsidR="0095673F" w:rsidRPr="0095673F" w:rsidRDefault="00127DD8" w:rsidP="0095673F">
      <w:pPr>
        <w:jc w:val="center"/>
        <w:rPr>
          <w:rFonts w:ascii="Arial" w:hAnsi="Arial" w:cs="Arial"/>
          <w:b/>
          <w:sz w:val="32"/>
          <w:szCs w:val="32"/>
          <w:u w:val="single"/>
        </w:rPr>
      </w:pPr>
      <w:r>
        <w:rPr>
          <w:rFonts w:asciiTheme="minorHAnsi" w:hAnsiTheme="minorHAnsi"/>
          <w:sz w:val="22"/>
          <w:szCs w:val="22"/>
        </w:rPr>
        <w:br w:type="page"/>
      </w:r>
      <w:r w:rsidR="0095673F" w:rsidRPr="0095673F">
        <w:rPr>
          <w:rFonts w:ascii="Arial" w:hAnsi="Arial" w:cs="Arial"/>
          <w:b/>
          <w:sz w:val="32"/>
          <w:szCs w:val="32"/>
          <w:u w:val="single"/>
        </w:rPr>
        <w:lastRenderedPageBreak/>
        <w:t>Sketch Plan of Working Platform</w:t>
      </w:r>
    </w:p>
    <w:p w14:paraId="06D9872C" w14:textId="77777777" w:rsidR="0095673F" w:rsidRDefault="0095673F" w:rsidP="0095673F">
      <w:pPr>
        <w:jc w:val="center"/>
      </w:pPr>
    </w:p>
    <w:p w14:paraId="62235F99" w14:textId="77777777" w:rsidR="0095673F" w:rsidRDefault="0095673F" w:rsidP="0095673F">
      <w:pPr>
        <w:jc w:val="center"/>
      </w:pPr>
      <w:r>
        <w:rPr>
          <w:noProof/>
        </w:rPr>
        <mc:AlternateContent>
          <mc:Choice Requires="wps">
            <w:drawing>
              <wp:anchor distT="0" distB="0" distL="114300" distR="114300" simplePos="0" relativeHeight="251659264" behindDoc="0" locked="0" layoutInCell="1" allowOverlap="1" wp14:anchorId="55555F8E" wp14:editId="473FAA32">
                <wp:simplePos x="0" y="0"/>
                <wp:positionH relativeFrom="margin">
                  <wp:align>right</wp:align>
                </wp:positionH>
                <wp:positionV relativeFrom="paragraph">
                  <wp:posOffset>29210</wp:posOffset>
                </wp:positionV>
                <wp:extent cx="6381750" cy="8324850"/>
                <wp:effectExtent l="38100" t="38100" r="38100" b="3810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8324850"/>
                        </a:xfrm>
                        <a:prstGeom prst="rect">
                          <a:avLst/>
                        </a:prstGeom>
                        <a:solidFill>
                          <a:srgbClr val="FFFFFF"/>
                        </a:solidFill>
                        <a:ln w="76200" cmpd="tri">
                          <a:solidFill>
                            <a:srgbClr val="000000"/>
                          </a:solidFill>
                          <a:miter lim="800000"/>
                          <a:headEnd/>
                          <a:tailEnd/>
                        </a:ln>
                      </wps:spPr>
                      <wps:txbx>
                        <w:txbxContent>
                          <w:p w14:paraId="5E6D8262" w14:textId="77777777" w:rsidR="0095673F" w:rsidRPr="00D20F47" w:rsidRDefault="0095673F" w:rsidP="0095673F">
                            <w:pPr>
                              <w:rPr>
                                <w:color w:val="D9D9D9" w:themeColor="background1" w:themeShade="D9"/>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555F8E" id="Rectangle 3" o:spid="_x0000_s1026" style="position:absolute;left:0;text-align:left;margin-left:451.3pt;margin-top:2.3pt;width:502.5pt;height:655.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" strokeweight="6pt">
                <v:stroke linestyle="thickBetweenThin"/>
                <v:textbox>
                  <w:txbxContent>
                    <w:p w14:paraId="5E6D8262" w14:textId="77777777" w:rsidR="0095673F" w:rsidRPr="00D20F47" w:rsidRDefault="0095673F" w:rsidP="0095673F">
                      <w:pPr>
                        <w:rPr>
                          <w:color w:val="D9D9D9" w:themeColor="background1" w:themeShade="D9"/>
                        </w:rPr>
                      </w:pPr>
                    </w:p>
                  </w:txbxContent>
                </v:textbox>
                <w10:wrap anchorx="margin"/>
              </v:rect>
            </w:pict>
          </mc:Fallback>
        </mc:AlternateContent>
      </w:r>
    </w:p>
    <w:p w14:paraId="02176EC4" w14:textId="77777777" w:rsidR="0095673F" w:rsidRDefault="0095673F" w:rsidP="0095673F">
      <w:pPr>
        <w:jc w:val="center"/>
      </w:pPr>
    </w:p>
    <w:p w14:paraId="5801042F" w14:textId="77777777" w:rsidR="0095673F" w:rsidRDefault="0095673F" w:rsidP="0095673F">
      <w:pPr>
        <w:jc w:val="center"/>
      </w:pPr>
    </w:p>
    <w:p w14:paraId="3A0A54A5" w14:textId="77777777" w:rsidR="0095673F" w:rsidRDefault="0095673F" w:rsidP="0095673F">
      <w:pPr>
        <w:jc w:val="center"/>
      </w:pPr>
    </w:p>
    <w:p w14:paraId="395E190E" w14:textId="77777777" w:rsidR="0095673F" w:rsidRDefault="0095673F" w:rsidP="0095673F">
      <w:pPr>
        <w:jc w:val="center"/>
      </w:pPr>
    </w:p>
    <w:p w14:paraId="69F40321" w14:textId="77777777" w:rsidR="0095673F" w:rsidRDefault="0095673F" w:rsidP="0095673F">
      <w:pPr>
        <w:jc w:val="center"/>
      </w:pPr>
    </w:p>
    <w:p w14:paraId="5128E90C" w14:textId="77777777" w:rsidR="0095673F" w:rsidRDefault="0095673F" w:rsidP="0095673F">
      <w:pPr>
        <w:jc w:val="center"/>
      </w:pPr>
    </w:p>
    <w:p w14:paraId="298145F5" w14:textId="77777777" w:rsidR="0095673F" w:rsidRDefault="0095673F" w:rsidP="0095673F">
      <w:pPr>
        <w:jc w:val="center"/>
      </w:pPr>
    </w:p>
    <w:p w14:paraId="5F657E40" w14:textId="77777777" w:rsidR="0095673F" w:rsidRDefault="0095673F" w:rsidP="0095673F">
      <w:pPr>
        <w:jc w:val="center"/>
      </w:pPr>
    </w:p>
    <w:p w14:paraId="53A94A92" w14:textId="77777777" w:rsidR="0095673F" w:rsidRDefault="0095673F" w:rsidP="0095673F">
      <w:pPr>
        <w:jc w:val="center"/>
      </w:pPr>
    </w:p>
    <w:p w14:paraId="209E9D68" w14:textId="77777777" w:rsidR="0095673F" w:rsidRDefault="0095673F" w:rsidP="0095673F">
      <w:pPr>
        <w:jc w:val="center"/>
      </w:pPr>
    </w:p>
    <w:p w14:paraId="00095482" w14:textId="77777777" w:rsidR="0095673F" w:rsidRDefault="0095673F" w:rsidP="0095673F">
      <w:pPr>
        <w:jc w:val="center"/>
      </w:pPr>
    </w:p>
    <w:p w14:paraId="00FBBBC6" w14:textId="77777777" w:rsidR="0095673F" w:rsidRDefault="0095673F" w:rsidP="0095673F">
      <w:pPr>
        <w:jc w:val="center"/>
      </w:pPr>
    </w:p>
    <w:p w14:paraId="545F456A" w14:textId="77777777" w:rsidR="0095673F" w:rsidRDefault="0095673F" w:rsidP="0095673F">
      <w:pPr>
        <w:jc w:val="center"/>
      </w:pPr>
    </w:p>
    <w:p w14:paraId="65F6DAA0" w14:textId="77777777" w:rsidR="0095673F" w:rsidRDefault="0095673F" w:rsidP="0095673F">
      <w:pPr>
        <w:jc w:val="center"/>
      </w:pPr>
    </w:p>
    <w:p w14:paraId="4A2E1699" w14:textId="77777777" w:rsidR="0095673F" w:rsidRDefault="0095673F" w:rsidP="0095673F">
      <w:pPr>
        <w:jc w:val="center"/>
      </w:pPr>
    </w:p>
    <w:p w14:paraId="6525C9B1" w14:textId="77777777" w:rsidR="0095673F" w:rsidRDefault="0095673F" w:rsidP="0095673F">
      <w:pPr>
        <w:jc w:val="center"/>
      </w:pPr>
    </w:p>
    <w:p w14:paraId="75B76A88" w14:textId="77777777" w:rsidR="0095673F" w:rsidRDefault="0095673F" w:rsidP="0095673F">
      <w:pPr>
        <w:jc w:val="center"/>
      </w:pPr>
    </w:p>
    <w:p w14:paraId="187EDE71" w14:textId="77777777" w:rsidR="0095673F" w:rsidRDefault="0095673F" w:rsidP="0095673F">
      <w:pPr>
        <w:jc w:val="center"/>
      </w:pPr>
    </w:p>
    <w:p w14:paraId="5628526B" w14:textId="77777777" w:rsidR="0095673F" w:rsidRDefault="0095673F" w:rsidP="0095673F">
      <w:pPr>
        <w:jc w:val="center"/>
      </w:pPr>
    </w:p>
    <w:p w14:paraId="63EEA3A4" w14:textId="77777777" w:rsidR="0095673F" w:rsidRDefault="0095673F" w:rsidP="0095673F">
      <w:pPr>
        <w:jc w:val="center"/>
      </w:pPr>
    </w:p>
    <w:p w14:paraId="5508C370" w14:textId="77777777" w:rsidR="0095673F" w:rsidRDefault="0095673F" w:rsidP="0095673F">
      <w:pPr>
        <w:jc w:val="center"/>
      </w:pPr>
    </w:p>
    <w:p w14:paraId="4C3E7900" w14:textId="77777777" w:rsidR="0095673F" w:rsidRDefault="0095673F" w:rsidP="0095673F">
      <w:pPr>
        <w:jc w:val="center"/>
      </w:pPr>
    </w:p>
    <w:p w14:paraId="13B4E2A0" w14:textId="77777777" w:rsidR="0095673F" w:rsidRDefault="0095673F" w:rsidP="0095673F">
      <w:pPr>
        <w:jc w:val="center"/>
      </w:pPr>
    </w:p>
    <w:p w14:paraId="1D66BDA3" w14:textId="77777777" w:rsidR="0095673F" w:rsidRDefault="0095673F" w:rsidP="0095673F">
      <w:pPr>
        <w:jc w:val="center"/>
      </w:pPr>
    </w:p>
    <w:p w14:paraId="0985E1D2" w14:textId="77777777" w:rsidR="0095673F" w:rsidRDefault="0095673F" w:rsidP="0095673F">
      <w:pPr>
        <w:jc w:val="center"/>
      </w:pPr>
    </w:p>
    <w:p w14:paraId="7034F354" w14:textId="77777777" w:rsidR="0095673F" w:rsidRDefault="0095673F" w:rsidP="0095673F">
      <w:pPr>
        <w:jc w:val="center"/>
      </w:pPr>
    </w:p>
    <w:p w14:paraId="3A67C6A4" w14:textId="77777777" w:rsidR="0095673F" w:rsidRDefault="0095673F" w:rsidP="0095673F">
      <w:pPr>
        <w:jc w:val="center"/>
      </w:pPr>
    </w:p>
    <w:p w14:paraId="3A3C556C" w14:textId="77777777" w:rsidR="0095673F" w:rsidRDefault="0095673F" w:rsidP="0095673F">
      <w:pPr>
        <w:jc w:val="center"/>
      </w:pPr>
    </w:p>
    <w:p w14:paraId="37A5F3E4" w14:textId="77777777" w:rsidR="0095673F" w:rsidRDefault="0095673F" w:rsidP="0095673F">
      <w:pPr>
        <w:jc w:val="center"/>
      </w:pPr>
    </w:p>
    <w:p w14:paraId="748A3BA1" w14:textId="77777777" w:rsidR="0095673F" w:rsidRDefault="0095673F" w:rsidP="0095673F">
      <w:pPr>
        <w:jc w:val="center"/>
      </w:pPr>
    </w:p>
    <w:p w14:paraId="761E8C77" w14:textId="77777777" w:rsidR="0095673F" w:rsidRDefault="0095673F" w:rsidP="0095673F">
      <w:pPr>
        <w:jc w:val="center"/>
      </w:pPr>
    </w:p>
    <w:p w14:paraId="0CFFB089" w14:textId="77777777" w:rsidR="0095673F" w:rsidRDefault="0095673F" w:rsidP="0095673F">
      <w:pPr>
        <w:jc w:val="center"/>
      </w:pPr>
    </w:p>
    <w:p w14:paraId="4824429F" w14:textId="77777777" w:rsidR="0095673F" w:rsidRDefault="0095673F" w:rsidP="0095673F">
      <w:pPr>
        <w:jc w:val="center"/>
      </w:pPr>
    </w:p>
    <w:p w14:paraId="321CB936" w14:textId="77777777" w:rsidR="0095673F" w:rsidRDefault="0095673F" w:rsidP="0095673F">
      <w:pPr>
        <w:jc w:val="center"/>
      </w:pPr>
    </w:p>
    <w:p w14:paraId="12FA123B" w14:textId="77777777" w:rsidR="0095673F" w:rsidRDefault="0095673F" w:rsidP="0095673F">
      <w:pPr>
        <w:jc w:val="center"/>
      </w:pPr>
    </w:p>
    <w:p w14:paraId="1E9A0B19" w14:textId="77777777" w:rsidR="0095673F" w:rsidRDefault="0095673F" w:rsidP="0095673F">
      <w:pPr>
        <w:jc w:val="center"/>
      </w:pPr>
    </w:p>
    <w:p w14:paraId="16A87143" w14:textId="77777777" w:rsidR="0095673F" w:rsidRDefault="0095673F" w:rsidP="0095673F">
      <w:pPr>
        <w:jc w:val="center"/>
      </w:pPr>
    </w:p>
    <w:p w14:paraId="570DCD23" w14:textId="77777777" w:rsidR="0095673F" w:rsidRDefault="0095673F" w:rsidP="0095673F">
      <w:pPr>
        <w:jc w:val="center"/>
      </w:pPr>
    </w:p>
    <w:p w14:paraId="4783A197" w14:textId="77777777" w:rsidR="0095673F" w:rsidRDefault="0095673F" w:rsidP="0095673F">
      <w:pPr>
        <w:jc w:val="center"/>
      </w:pPr>
    </w:p>
    <w:p w14:paraId="1FDAEA96" w14:textId="77777777" w:rsidR="0095673F" w:rsidRDefault="0095673F" w:rsidP="0095673F">
      <w:pPr>
        <w:jc w:val="center"/>
      </w:pPr>
    </w:p>
    <w:p w14:paraId="2C662FF8" w14:textId="77777777" w:rsidR="0095673F" w:rsidRDefault="0095673F" w:rsidP="0095673F">
      <w:pPr>
        <w:jc w:val="center"/>
      </w:pPr>
    </w:p>
    <w:p w14:paraId="674B0EC3" w14:textId="77777777" w:rsidR="0095673F" w:rsidRDefault="0095673F" w:rsidP="0095673F">
      <w:pPr>
        <w:jc w:val="center"/>
      </w:pPr>
    </w:p>
    <w:p w14:paraId="45824E98" w14:textId="77777777" w:rsidR="0095673F" w:rsidRDefault="0095673F" w:rsidP="0095673F">
      <w:pPr>
        <w:jc w:val="center"/>
      </w:pPr>
    </w:p>
    <w:p w14:paraId="330DEB72" w14:textId="77777777" w:rsidR="0095673F" w:rsidRDefault="0095673F" w:rsidP="0095673F">
      <w:pPr>
        <w:jc w:val="center"/>
      </w:pPr>
    </w:p>
    <w:p w14:paraId="380E402B" w14:textId="77777777" w:rsidR="0095673F" w:rsidRDefault="0095673F" w:rsidP="0095673F">
      <w:pPr>
        <w:jc w:val="center"/>
      </w:pPr>
    </w:p>
    <w:p w14:paraId="15C07D9A" w14:textId="77777777" w:rsidR="0095673F" w:rsidRDefault="0095673F" w:rsidP="0095673F">
      <w:pPr>
        <w:jc w:val="center"/>
      </w:pPr>
    </w:p>
    <w:p w14:paraId="149F3778" w14:textId="77777777" w:rsidR="0095673F" w:rsidRDefault="0095673F" w:rsidP="0095673F">
      <w:pPr>
        <w:jc w:val="center"/>
      </w:pPr>
    </w:p>
    <w:p w14:paraId="3B1FA4C0" w14:textId="77777777" w:rsidR="0095673F" w:rsidRDefault="0095673F" w:rsidP="0095673F">
      <w:pPr>
        <w:jc w:val="center"/>
      </w:pPr>
    </w:p>
    <w:p w14:paraId="3888F771" w14:textId="77777777" w:rsidR="00C4243B" w:rsidRDefault="00C4243B">
      <w:pPr>
        <w:spacing w:after="160" w:line="259" w:lineRule="auto"/>
        <w:rPr>
          <w:rFonts w:ascii="Arial" w:eastAsiaTheme="minorHAnsi" w:hAnsi="Arial" w:cs="Arial"/>
          <w:sz w:val="22"/>
          <w:szCs w:val="22"/>
          <w:lang w:val="en-US"/>
        </w:rPr>
      </w:pPr>
      <w:r>
        <w:rPr>
          <w:rFonts w:ascii="Arial" w:eastAsiaTheme="minorHAnsi" w:hAnsi="Arial" w:cs="Arial"/>
          <w:sz w:val="22"/>
          <w:szCs w:val="22"/>
          <w:lang w:val="en-US"/>
        </w:rPr>
        <w:br w:type="page"/>
      </w:r>
    </w:p>
    <w:tbl>
      <w:tblPr>
        <w:tblStyle w:val="TableGrid"/>
        <w:tblW w:w="0" w:type="auto"/>
        <w:tblLook w:val="04A0" w:firstRow="1" w:lastRow="0" w:firstColumn="1" w:lastColumn="0" w:noHBand="0" w:noVBand="1"/>
      </w:tblPr>
      <w:tblGrid>
        <w:gridCol w:w="1245"/>
        <w:gridCol w:w="1140"/>
        <w:gridCol w:w="1153"/>
        <w:gridCol w:w="1153"/>
        <w:gridCol w:w="1153"/>
        <w:gridCol w:w="1153"/>
        <w:gridCol w:w="1153"/>
        <w:gridCol w:w="1153"/>
        <w:gridCol w:w="1153"/>
      </w:tblGrid>
      <w:tr w:rsidR="00C71CD9" w:rsidRPr="0095673F" w14:paraId="6F4058B6" w14:textId="77777777" w:rsidTr="00C71CD9">
        <w:trPr>
          <w:cantSplit/>
          <w:trHeight w:val="5386"/>
        </w:trPr>
        <w:tc>
          <w:tcPr>
            <w:tcW w:w="1245" w:type="dxa"/>
            <w:vMerge w:val="restart"/>
            <w:textDirection w:val="btLr"/>
          </w:tcPr>
          <w:p w14:paraId="7FAF8371" w14:textId="1D72B782" w:rsidR="00C71CD9" w:rsidRPr="0095673F" w:rsidRDefault="00C71CD9" w:rsidP="0095673F">
            <w:pPr>
              <w:spacing w:after="160" w:line="259" w:lineRule="auto"/>
              <w:ind w:left="113" w:right="113"/>
              <w:jc w:val="center"/>
              <w:rPr>
                <w:rFonts w:ascii="Arial" w:hAnsi="Arial" w:cs="Arial"/>
                <w:b/>
                <w:bCs/>
              </w:rPr>
            </w:pPr>
            <w:r w:rsidRPr="0095673F">
              <w:rPr>
                <w:rFonts w:ascii="Arial" w:hAnsi="Arial" w:cs="Arial"/>
                <w:b/>
                <w:bCs/>
              </w:rPr>
              <w:lastRenderedPageBreak/>
              <w:t>Working Platform Inspection</w:t>
            </w:r>
            <w:r w:rsidR="00216A57">
              <w:rPr>
                <w:rFonts w:ascii="Arial" w:hAnsi="Arial" w:cs="Arial"/>
                <w:b/>
                <w:bCs/>
              </w:rPr>
              <w:t xml:space="preserve"> and Monitoring</w:t>
            </w:r>
            <w:r w:rsidRPr="0095673F">
              <w:rPr>
                <w:rFonts w:ascii="Arial" w:hAnsi="Arial" w:cs="Arial"/>
                <w:b/>
                <w:bCs/>
              </w:rPr>
              <w:t xml:space="preserve"> Log</w:t>
            </w:r>
          </w:p>
          <w:p w14:paraId="60218A6E" w14:textId="6E8E1080" w:rsidR="00C71CD9" w:rsidRPr="0095673F" w:rsidRDefault="00C71CD9" w:rsidP="0095673F">
            <w:pPr>
              <w:spacing w:after="160" w:line="259" w:lineRule="auto"/>
              <w:ind w:left="113" w:right="113"/>
              <w:jc w:val="center"/>
              <w:rPr>
                <w:rFonts w:ascii="Arial" w:hAnsi="Arial" w:cs="Arial"/>
              </w:rPr>
            </w:pPr>
            <w:r w:rsidRPr="0095673F">
              <w:rPr>
                <w:rFonts w:ascii="Arial" w:hAnsi="Arial" w:cs="Arial"/>
              </w:rPr>
              <w:t>(to be completed by a qualified and competent person)</w:t>
            </w:r>
          </w:p>
        </w:tc>
        <w:tc>
          <w:tcPr>
            <w:tcW w:w="1140" w:type="dxa"/>
            <w:textDirection w:val="btLr"/>
          </w:tcPr>
          <w:p w14:paraId="1810A0C9" w14:textId="77777777" w:rsidR="00C71CD9" w:rsidRDefault="00C71CD9" w:rsidP="00C71CD9">
            <w:pPr>
              <w:ind w:left="113" w:right="113"/>
              <w:rPr>
                <w:rFonts w:ascii="Arial" w:hAnsi="Arial" w:cs="Arial"/>
                <w:b/>
                <w:bCs/>
              </w:rPr>
            </w:pPr>
            <w:r w:rsidRPr="0095673F">
              <w:rPr>
                <w:rFonts w:ascii="Arial" w:hAnsi="Arial" w:cs="Arial"/>
                <w:b/>
                <w:bCs/>
              </w:rPr>
              <w:t>Comments</w:t>
            </w:r>
          </w:p>
          <w:p w14:paraId="01C883DE" w14:textId="506BD1C9" w:rsidR="00C71CD9" w:rsidRPr="0095673F" w:rsidRDefault="00C71CD9" w:rsidP="0095673F">
            <w:pPr>
              <w:spacing w:after="160" w:line="259" w:lineRule="auto"/>
              <w:ind w:left="113" w:right="113"/>
              <w:rPr>
                <w:rFonts w:ascii="Arial" w:hAnsi="Arial" w:cs="Arial"/>
                <w:b/>
                <w:bCs/>
              </w:rPr>
            </w:pPr>
            <w:r w:rsidRPr="00C71CD9">
              <w:rPr>
                <w:rFonts w:ascii="Arial" w:hAnsi="Arial" w:cs="Arial"/>
              </w:rPr>
              <w:t>(include key details of re-instatement and repair and drawing reference if issued)</w:t>
            </w:r>
          </w:p>
        </w:tc>
        <w:tc>
          <w:tcPr>
            <w:tcW w:w="1153" w:type="dxa"/>
            <w:textDirection w:val="btLr"/>
          </w:tcPr>
          <w:p w14:paraId="04779054"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002037B5"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54268433"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79E88E3A" w14:textId="3783BE41" w:rsidR="00C71CD9" w:rsidRPr="0095673F" w:rsidRDefault="00C71CD9" w:rsidP="0095673F">
            <w:pPr>
              <w:spacing w:after="160" w:line="259" w:lineRule="auto"/>
              <w:ind w:left="113" w:right="113"/>
              <w:rPr>
                <w:rFonts w:ascii="Arial" w:hAnsi="Arial" w:cs="Arial"/>
              </w:rPr>
            </w:pPr>
          </w:p>
        </w:tc>
        <w:tc>
          <w:tcPr>
            <w:tcW w:w="1153" w:type="dxa"/>
            <w:textDirection w:val="btLr"/>
          </w:tcPr>
          <w:p w14:paraId="72875DAB"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69A5423E" w14:textId="47751A86" w:rsidR="00C71CD9" w:rsidRPr="0095673F" w:rsidRDefault="00C71CD9" w:rsidP="0095673F">
            <w:pPr>
              <w:spacing w:after="160" w:line="259" w:lineRule="auto"/>
              <w:ind w:left="113" w:right="113"/>
              <w:rPr>
                <w:rFonts w:ascii="Arial" w:hAnsi="Arial" w:cs="Arial"/>
              </w:rPr>
            </w:pPr>
          </w:p>
        </w:tc>
        <w:tc>
          <w:tcPr>
            <w:tcW w:w="1153" w:type="dxa"/>
            <w:textDirection w:val="btLr"/>
          </w:tcPr>
          <w:p w14:paraId="03EB26E9" w14:textId="77777777" w:rsidR="00C71CD9" w:rsidRPr="0095673F" w:rsidRDefault="00C71CD9" w:rsidP="0095673F">
            <w:pPr>
              <w:spacing w:after="160" w:line="259" w:lineRule="auto"/>
              <w:ind w:left="113" w:right="113"/>
              <w:rPr>
                <w:rFonts w:ascii="Arial" w:hAnsi="Arial" w:cs="Arial"/>
              </w:rPr>
            </w:pPr>
          </w:p>
        </w:tc>
      </w:tr>
      <w:tr w:rsidR="00C71CD9" w:rsidRPr="0095673F" w14:paraId="40398D2D" w14:textId="77777777" w:rsidTr="00C71CD9">
        <w:trPr>
          <w:cantSplit/>
          <w:trHeight w:val="1984"/>
        </w:trPr>
        <w:tc>
          <w:tcPr>
            <w:tcW w:w="1245" w:type="dxa"/>
            <w:vMerge/>
            <w:textDirection w:val="btLr"/>
          </w:tcPr>
          <w:p w14:paraId="1298346F" w14:textId="77777777" w:rsidR="00C71CD9" w:rsidRPr="0095673F" w:rsidRDefault="00C71CD9" w:rsidP="0095673F">
            <w:pPr>
              <w:spacing w:after="160" w:line="259" w:lineRule="auto"/>
              <w:ind w:left="113" w:right="113"/>
              <w:rPr>
                <w:rFonts w:ascii="Arial" w:hAnsi="Arial" w:cs="Arial"/>
              </w:rPr>
            </w:pPr>
          </w:p>
        </w:tc>
        <w:tc>
          <w:tcPr>
            <w:tcW w:w="1140" w:type="dxa"/>
            <w:textDirection w:val="btLr"/>
          </w:tcPr>
          <w:p w14:paraId="7420329B" w14:textId="54155F89" w:rsidR="00C71CD9" w:rsidRPr="0095673F" w:rsidRDefault="00C71CD9" w:rsidP="0095673F">
            <w:pPr>
              <w:spacing w:after="160" w:line="259" w:lineRule="auto"/>
              <w:ind w:left="113" w:right="113"/>
              <w:rPr>
                <w:rFonts w:ascii="Arial" w:hAnsi="Arial" w:cs="Arial"/>
                <w:b/>
                <w:bCs/>
              </w:rPr>
            </w:pPr>
            <w:r w:rsidRPr="0095673F">
              <w:rPr>
                <w:rFonts w:ascii="Arial" w:hAnsi="Arial" w:cs="Arial"/>
                <w:b/>
                <w:bCs/>
              </w:rPr>
              <w:t>Signature</w:t>
            </w:r>
          </w:p>
        </w:tc>
        <w:tc>
          <w:tcPr>
            <w:tcW w:w="1153" w:type="dxa"/>
            <w:textDirection w:val="btLr"/>
          </w:tcPr>
          <w:p w14:paraId="12424B90"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319D10BE"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6BF9031F"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1459927B" w14:textId="05175A8A" w:rsidR="00C71CD9" w:rsidRPr="0095673F" w:rsidRDefault="00C71CD9" w:rsidP="0095673F">
            <w:pPr>
              <w:spacing w:after="160" w:line="259" w:lineRule="auto"/>
              <w:ind w:left="113" w:right="113"/>
              <w:rPr>
                <w:rFonts w:ascii="Arial" w:hAnsi="Arial" w:cs="Arial"/>
              </w:rPr>
            </w:pPr>
          </w:p>
        </w:tc>
        <w:tc>
          <w:tcPr>
            <w:tcW w:w="1153" w:type="dxa"/>
            <w:textDirection w:val="btLr"/>
          </w:tcPr>
          <w:p w14:paraId="67EFA668"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4B5530E1" w14:textId="22851E7F" w:rsidR="00C71CD9" w:rsidRPr="0095673F" w:rsidRDefault="00C71CD9" w:rsidP="0095673F">
            <w:pPr>
              <w:spacing w:after="160" w:line="259" w:lineRule="auto"/>
              <w:ind w:left="113" w:right="113"/>
              <w:rPr>
                <w:rFonts w:ascii="Arial" w:hAnsi="Arial" w:cs="Arial"/>
              </w:rPr>
            </w:pPr>
          </w:p>
        </w:tc>
        <w:tc>
          <w:tcPr>
            <w:tcW w:w="1153" w:type="dxa"/>
            <w:textDirection w:val="btLr"/>
          </w:tcPr>
          <w:p w14:paraId="1E410A6C" w14:textId="77777777" w:rsidR="00C71CD9" w:rsidRPr="0095673F" w:rsidRDefault="00C71CD9" w:rsidP="0095673F">
            <w:pPr>
              <w:spacing w:after="160" w:line="259" w:lineRule="auto"/>
              <w:ind w:left="113" w:right="113"/>
              <w:rPr>
                <w:rFonts w:ascii="Arial" w:hAnsi="Arial" w:cs="Arial"/>
              </w:rPr>
            </w:pPr>
          </w:p>
        </w:tc>
      </w:tr>
      <w:tr w:rsidR="00C71CD9" w:rsidRPr="0095673F" w14:paraId="12158D97" w14:textId="77777777" w:rsidTr="00C71CD9">
        <w:trPr>
          <w:cantSplit/>
          <w:trHeight w:val="2721"/>
        </w:trPr>
        <w:tc>
          <w:tcPr>
            <w:tcW w:w="1245" w:type="dxa"/>
            <w:vMerge/>
            <w:textDirection w:val="btLr"/>
          </w:tcPr>
          <w:p w14:paraId="7AE9DD2C" w14:textId="77777777" w:rsidR="00C71CD9" w:rsidRPr="0095673F" w:rsidRDefault="00C71CD9" w:rsidP="0095673F">
            <w:pPr>
              <w:spacing w:after="160" w:line="259" w:lineRule="auto"/>
              <w:ind w:left="113" w:right="113"/>
              <w:rPr>
                <w:rFonts w:ascii="Arial" w:hAnsi="Arial" w:cs="Arial"/>
              </w:rPr>
            </w:pPr>
          </w:p>
        </w:tc>
        <w:tc>
          <w:tcPr>
            <w:tcW w:w="1140" w:type="dxa"/>
            <w:textDirection w:val="btLr"/>
          </w:tcPr>
          <w:p w14:paraId="78D6DB6A" w14:textId="0B6570E8" w:rsidR="00C71CD9" w:rsidRPr="0095673F" w:rsidRDefault="00C71CD9" w:rsidP="0095673F">
            <w:pPr>
              <w:spacing w:after="160" w:line="259" w:lineRule="auto"/>
              <w:ind w:left="113" w:right="113"/>
              <w:rPr>
                <w:rFonts w:ascii="Arial" w:hAnsi="Arial" w:cs="Arial"/>
                <w:b/>
                <w:bCs/>
              </w:rPr>
            </w:pPr>
            <w:r w:rsidRPr="0095673F">
              <w:rPr>
                <w:rFonts w:ascii="Arial" w:hAnsi="Arial" w:cs="Arial"/>
                <w:b/>
                <w:bCs/>
              </w:rPr>
              <w:t>Name &amp; Position</w:t>
            </w:r>
          </w:p>
        </w:tc>
        <w:tc>
          <w:tcPr>
            <w:tcW w:w="1153" w:type="dxa"/>
            <w:textDirection w:val="btLr"/>
          </w:tcPr>
          <w:p w14:paraId="65AC6A37"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4AC5CD61"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0964D3AA"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2273B1CC" w14:textId="2D6150C8" w:rsidR="00C71CD9" w:rsidRPr="0095673F" w:rsidRDefault="00C71CD9" w:rsidP="0095673F">
            <w:pPr>
              <w:spacing w:after="160" w:line="259" w:lineRule="auto"/>
              <w:ind w:left="113" w:right="113"/>
              <w:rPr>
                <w:rFonts w:ascii="Arial" w:hAnsi="Arial" w:cs="Arial"/>
              </w:rPr>
            </w:pPr>
          </w:p>
        </w:tc>
        <w:tc>
          <w:tcPr>
            <w:tcW w:w="1153" w:type="dxa"/>
            <w:textDirection w:val="btLr"/>
          </w:tcPr>
          <w:p w14:paraId="4756225C"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4B78B594" w14:textId="779918B7" w:rsidR="00C71CD9" w:rsidRPr="0095673F" w:rsidRDefault="00C71CD9" w:rsidP="0095673F">
            <w:pPr>
              <w:spacing w:after="160" w:line="259" w:lineRule="auto"/>
              <w:ind w:left="113" w:right="113"/>
              <w:rPr>
                <w:rFonts w:ascii="Arial" w:hAnsi="Arial" w:cs="Arial"/>
              </w:rPr>
            </w:pPr>
          </w:p>
        </w:tc>
        <w:tc>
          <w:tcPr>
            <w:tcW w:w="1153" w:type="dxa"/>
            <w:textDirection w:val="btLr"/>
          </w:tcPr>
          <w:p w14:paraId="70DAB9C4" w14:textId="77777777" w:rsidR="00C71CD9" w:rsidRPr="0095673F" w:rsidRDefault="00C71CD9" w:rsidP="0095673F">
            <w:pPr>
              <w:spacing w:after="160" w:line="259" w:lineRule="auto"/>
              <w:ind w:left="113" w:right="113"/>
              <w:rPr>
                <w:rFonts w:ascii="Arial" w:hAnsi="Arial" w:cs="Arial"/>
              </w:rPr>
            </w:pPr>
          </w:p>
        </w:tc>
      </w:tr>
      <w:tr w:rsidR="00C71CD9" w:rsidRPr="0095673F" w14:paraId="2BEEFA16" w14:textId="77777777" w:rsidTr="00C71CD9">
        <w:trPr>
          <w:cantSplit/>
          <w:trHeight w:val="1984"/>
        </w:trPr>
        <w:tc>
          <w:tcPr>
            <w:tcW w:w="1245" w:type="dxa"/>
            <w:vMerge/>
            <w:textDirection w:val="btLr"/>
          </w:tcPr>
          <w:p w14:paraId="5FE59738" w14:textId="77777777" w:rsidR="00C71CD9" w:rsidRPr="0095673F" w:rsidRDefault="00C71CD9" w:rsidP="0095673F">
            <w:pPr>
              <w:spacing w:after="160" w:line="259" w:lineRule="auto"/>
              <w:ind w:left="113" w:right="113"/>
              <w:rPr>
                <w:rFonts w:ascii="Arial" w:hAnsi="Arial" w:cs="Arial"/>
              </w:rPr>
            </w:pPr>
          </w:p>
        </w:tc>
        <w:tc>
          <w:tcPr>
            <w:tcW w:w="1140" w:type="dxa"/>
            <w:textDirection w:val="btLr"/>
          </w:tcPr>
          <w:p w14:paraId="05E7367C" w14:textId="6F0EBEAF" w:rsidR="00C71CD9" w:rsidRPr="0095673F" w:rsidRDefault="00C71CD9" w:rsidP="0095673F">
            <w:pPr>
              <w:spacing w:after="160" w:line="259" w:lineRule="auto"/>
              <w:ind w:left="113" w:right="113"/>
              <w:rPr>
                <w:rFonts w:ascii="Arial" w:hAnsi="Arial" w:cs="Arial"/>
                <w:b/>
                <w:bCs/>
              </w:rPr>
            </w:pPr>
            <w:r w:rsidRPr="0095673F">
              <w:rPr>
                <w:rFonts w:ascii="Arial" w:hAnsi="Arial" w:cs="Arial"/>
                <w:b/>
                <w:bCs/>
              </w:rPr>
              <w:t>Organisation</w:t>
            </w:r>
          </w:p>
        </w:tc>
        <w:tc>
          <w:tcPr>
            <w:tcW w:w="1153" w:type="dxa"/>
            <w:textDirection w:val="btLr"/>
          </w:tcPr>
          <w:p w14:paraId="1221DF2F"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2635A8C9"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39CE9E31"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387BC107" w14:textId="6BBFD801" w:rsidR="00C71CD9" w:rsidRPr="0095673F" w:rsidRDefault="00C71CD9" w:rsidP="0095673F">
            <w:pPr>
              <w:spacing w:after="160" w:line="259" w:lineRule="auto"/>
              <w:ind w:left="113" w:right="113"/>
              <w:rPr>
                <w:rFonts w:ascii="Arial" w:hAnsi="Arial" w:cs="Arial"/>
              </w:rPr>
            </w:pPr>
          </w:p>
        </w:tc>
        <w:tc>
          <w:tcPr>
            <w:tcW w:w="1153" w:type="dxa"/>
            <w:textDirection w:val="btLr"/>
          </w:tcPr>
          <w:p w14:paraId="0E509622"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7EA8F0CC" w14:textId="1183F4BC" w:rsidR="00C71CD9" w:rsidRPr="0095673F" w:rsidRDefault="00C71CD9" w:rsidP="0095673F">
            <w:pPr>
              <w:spacing w:after="160" w:line="259" w:lineRule="auto"/>
              <w:ind w:left="113" w:right="113"/>
              <w:rPr>
                <w:rFonts w:ascii="Arial" w:hAnsi="Arial" w:cs="Arial"/>
              </w:rPr>
            </w:pPr>
          </w:p>
        </w:tc>
        <w:tc>
          <w:tcPr>
            <w:tcW w:w="1153" w:type="dxa"/>
            <w:textDirection w:val="btLr"/>
          </w:tcPr>
          <w:p w14:paraId="322AB859" w14:textId="77777777" w:rsidR="00C71CD9" w:rsidRPr="0095673F" w:rsidRDefault="00C71CD9" w:rsidP="0095673F">
            <w:pPr>
              <w:spacing w:after="160" w:line="259" w:lineRule="auto"/>
              <w:ind w:left="113" w:right="113"/>
              <w:rPr>
                <w:rFonts w:ascii="Arial" w:hAnsi="Arial" w:cs="Arial"/>
              </w:rPr>
            </w:pPr>
          </w:p>
        </w:tc>
      </w:tr>
      <w:tr w:rsidR="00C71CD9" w:rsidRPr="0095673F" w14:paraId="3A8E6F79" w14:textId="77777777" w:rsidTr="00C71CD9">
        <w:trPr>
          <w:cantSplit/>
          <w:trHeight w:val="1417"/>
        </w:trPr>
        <w:tc>
          <w:tcPr>
            <w:tcW w:w="1245" w:type="dxa"/>
            <w:vMerge/>
            <w:textDirection w:val="btLr"/>
          </w:tcPr>
          <w:p w14:paraId="09FCE9F9" w14:textId="77777777" w:rsidR="00C71CD9" w:rsidRPr="0095673F" w:rsidRDefault="00C71CD9" w:rsidP="0095673F">
            <w:pPr>
              <w:spacing w:after="160" w:line="259" w:lineRule="auto"/>
              <w:ind w:left="113" w:right="113"/>
              <w:rPr>
                <w:rFonts w:ascii="Arial" w:hAnsi="Arial" w:cs="Arial"/>
              </w:rPr>
            </w:pPr>
          </w:p>
        </w:tc>
        <w:tc>
          <w:tcPr>
            <w:tcW w:w="1140" w:type="dxa"/>
            <w:textDirection w:val="btLr"/>
          </w:tcPr>
          <w:p w14:paraId="46A8AFFA" w14:textId="59611863" w:rsidR="00C71CD9" w:rsidRPr="0095673F" w:rsidRDefault="00C71CD9" w:rsidP="0095673F">
            <w:pPr>
              <w:spacing w:after="160" w:line="259" w:lineRule="auto"/>
              <w:ind w:left="113" w:right="113"/>
              <w:rPr>
                <w:rFonts w:ascii="Arial" w:hAnsi="Arial" w:cs="Arial"/>
                <w:b/>
                <w:bCs/>
              </w:rPr>
            </w:pPr>
            <w:r w:rsidRPr="0095673F">
              <w:rPr>
                <w:rFonts w:ascii="Arial" w:hAnsi="Arial" w:cs="Arial"/>
                <w:b/>
                <w:bCs/>
              </w:rPr>
              <w:t>Date</w:t>
            </w:r>
          </w:p>
        </w:tc>
        <w:tc>
          <w:tcPr>
            <w:tcW w:w="1153" w:type="dxa"/>
            <w:textDirection w:val="btLr"/>
          </w:tcPr>
          <w:p w14:paraId="5073DE57"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778B9DAE"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0BE485A4"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08258541" w14:textId="2CA9DF33" w:rsidR="00C71CD9" w:rsidRPr="0095673F" w:rsidRDefault="00C71CD9" w:rsidP="0095673F">
            <w:pPr>
              <w:spacing w:after="160" w:line="259" w:lineRule="auto"/>
              <w:ind w:left="113" w:right="113"/>
              <w:rPr>
                <w:rFonts w:ascii="Arial" w:hAnsi="Arial" w:cs="Arial"/>
              </w:rPr>
            </w:pPr>
          </w:p>
        </w:tc>
        <w:tc>
          <w:tcPr>
            <w:tcW w:w="1153" w:type="dxa"/>
            <w:textDirection w:val="btLr"/>
          </w:tcPr>
          <w:p w14:paraId="78C2AABF" w14:textId="77777777" w:rsidR="00C71CD9" w:rsidRPr="0095673F" w:rsidRDefault="00C71CD9" w:rsidP="0095673F">
            <w:pPr>
              <w:spacing w:after="160" w:line="259" w:lineRule="auto"/>
              <w:ind w:left="113" w:right="113"/>
              <w:rPr>
                <w:rFonts w:ascii="Arial" w:hAnsi="Arial" w:cs="Arial"/>
              </w:rPr>
            </w:pPr>
          </w:p>
        </w:tc>
        <w:tc>
          <w:tcPr>
            <w:tcW w:w="1153" w:type="dxa"/>
            <w:textDirection w:val="btLr"/>
          </w:tcPr>
          <w:p w14:paraId="2275B355" w14:textId="10ED4026" w:rsidR="00C71CD9" w:rsidRPr="0095673F" w:rsidRDefault="00C71CD9" w:rsidP="0095673F">
            <w:pPr>
              <w:spacing w:after="160" w:line="259" w:lineRule="auto"/>
              <w:ind w:left="113" w:right="113"/>
              <w:rPr>
                <w:rFonts w:ascii="Arial" w:hAnsi="Arial" w:cs="Arial"/>
              </w:rPr>
            </w:pPr>
          </w:p>
        </w:tc>
        <w:tc>
          <w:tcPr>
            <w:tcW w:w="1153" w:type="dxa"/>
            <w:textDirection w:val="btLr"/>
          </w:tcPr>
          <w:p w14:paraId="186D7782" w14:textId="77777777" w:rsidR="00C71CD9" w:rsidRPr="0095673F" w:rsidRDefault="00C71CD9" w:rsidP="0095673F">
            <w:pPr>
              <w:spacing w:after="160" w:line="259" w:lineRule="auto"/>
              <w:ind w:left="113" w:right="113"/>
              <w:rPr>
                <w:rFonts w:ascii="Arial" w:hAnsi="Arial" w:cs="Arial"/>
              </w:rPr>
            </w:pPr>
          </w:p>
        </w:tc>
      </w:tr>
    </w:tbl>
    <w:p w14:paraId="7E24C71B" w14:textId="25A6E8A6" w:rsidR="00C4243B" w:rsidRDefault="00C4243B">
      <w:pPr>
        <w:spacing w:after="160" w:line="259" w:lineRule="auto"/>
        <w:rPr>
          <w:rFonts w:asciiTheme="minorHAnsi" w:hAnsiTheme="minorHAnsi"/>
          <w:sz w:val="22"/>
          <w:szCs w:val="22"/>
        </w:rPr>
      </w:pPr>
    </w:p>
    <w:p w14:paraId="0F3800E0" w14:textId="77777777" w:rsidR="00C4243B" w:rsidRDefault="00C4243B">
      <w:pPr>
        <w:spacing w:after="160" w:line="259" w:lineRule="auto"/>
        <w:rPr>
          <w:rFonts w:asciiTheme="minorHAnsi" w:hAnsiTheme="minorHAnsi"/>
          <w:sz w:val="22"/>
          <w:szCs w:val="22"/>
        </w:rPr>
      </w:pPr>
      <w:r>
        <w:rPr>
          <w:rFonts w:asciiTheme="minorHAnsi" w:hAnsiTheme="minorHAnsi"/>
          <w:sz w:val="22"/>
          <w:szCs w:val="22"/>
        </w:rPr>
        <w:br w:type="page"/>
      </w:r>
    </w:p>
    <w:p w14:paraId="683A74FC" w14:textId="77777777" w:rsidR="00023CFE" w:rsidRDefault="00023CFE">
      <w:pPr>
        <w:spacing w:after="160" w:line="259" w:lineRule="auto"/>
        <w:rPr>
          <w:rFonts w:asciiTheme="minorHAnsi" w:hAnsiTheme="minorHAnsi"/>
          <w:sz w:val="22"/>
          <w:szCs w:val="22"/>
        </w:rPr>
      </w:pPr>
    </w:p>
    <w:p w14:paraId="4B88DCA0" w14:textId="77777777" w:rsidR="00C4243B" w:rsidRPr="00D10FE9" w:rsidRDefault="00C4243B" w:rsidP="00C4243B">
      <w:pPr>
        <w:autoSpaceDE w:val="0"/>
        <w:autoSpaceDN w:val="0"/>
        <w:adjustRightInd w:val="0"/>
        <w:spacing w:after="240"/>
        <w:jc w:val="center"/>
        <w:rPr>
          <w:rFonts w:asciiTheme="minorHAnsi" w:eastAsiaTheme="minorHAnsi" w:hAnsiTheme="minorHAnsi" w:cs="Arial"/>
          <w:b/>
          <w:bCs/>
          <w:sz w:val="40"/>
          <w:szCs w:val="40"/>
          <w:lang w:val="en-US"/>
        </w:rPr>
      </w:pPr>
      <w:r w:rsidRPr="00D10FE9">
        <w:rPr>
          <w:rFonts w:asciiTheme="minorHAnsi" w:eastAsiaTheme="minorHAnsi" w:hAnsiTheme="minorHAnsi" w:cs="Arial"/>
          <w:b/>
          <w:bCs/>
          <w:sz w:val="40"/>
          <w:szCs w:val="40"/>
          <w:lang w:val="en-US"/>
        </w:rPr>
        <w:t xml:space="preserve">Guidance on </w:t>
      </w:r>
      <w:r>
        <w:rPr>
          <w:rFonts w:asciiTheme="minorHAnsi" w:eastAsiaTheme="minorHAnsi" w:hAnsiTheme="minorHAnsi" w:cs="Arial"/>
          <w:b/>
          <w:bCs/>
          <w:sz w:val="40"/>
          <w:szCs w:val="40"/>
          <w:lang w:val="en-US"/>
        </w:rPr>
        <w:t>Working Platforms</w:t>
      </w:r>
    </w:p>
    <w:p w14:paraId="5C84BC37" w14:textId="77777777" w:rsidR="00C4243B" w:rsidRPr="00F23F5E" w:rsidRDefault="00C4243B" w:rsidP="00C4243B">
      <w:pPr>
        <w:autoSpaceDE w:val="0"/>
        <w:autoSpaceDN w:val="0"/>
        <w:adjustRightInd w:val="0"/>
        <w:ind w:left="426" w:hanging="426"/>
        <w:rPr>
          <w:rFonts w:ascii="Arial" w:eastAsiaTheme="minorHAnsi" w:hAnsi="Arial" w:cs="Arial"/>
          <w:b/>
          <w:bCs/>
          <w:sz w:val="22"/>
          <w:szCs w:val="22"/>
          <w:lang w:val="en-US"/>
        </w:rPr>
      </w:pPr>
      <w:r w:rsidRPr="00F23F5E">
        <w:rPr>
          <w:rFonts w:ascii="Arial" w:eastAsiaTheme="minorHAnsi" w:hAnsi="Arial" w:cs="Arial"/>
          <w:b/>
          <w:bCs/>
          <w:sz w:val="22"/>
          <w:szCs w:val="22"/>
          <w:lang w:val="en-US"/>
        </w:rPr>
        <w:t>1. Design</w:t>
      </w:r>
    </w:p>
    <w:p w14:paraId="6B357EDE"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1.1. The stability of </w:t>
      </w:r>
      <w:r>
        <w:rPr>
          <w:rFonts w:ascii="Arial" w:eastAsiaTheme="minorHAnsi" w:hAnsi="Arial" w:cs="Arial"/>
          <w:sz w:val="22"/>
          <w:szCs w:val="22"/>
          <w:lang w:val="en-US"/>
        </w:rPr>
        <w:t>any construction equipment</w:t>
      </w:r>
      <w:r w:rsidRPr="00F23F5E">
        <w:rPr>
          <w:rFonts w:ascii="Arial" w:eastAsiaTheme="minorHAnsi" w:hAnsi="Arial" w:cs="Arial"/>
          <w:sz w:val="22"/>
          <w:szCs w:val="22"/>
          <w:lang w:val="en-US"/>
        </w:rPr>
        <w:t xml:space="preserve"> is dependent upon the provision of a suitable and sufficient working platform.</w:t>
      </w:r>
      <w:r>
        <w:rPr>
          <w:rFonts w:ascii="Arial" w:eastAsiaTheme="minorHAnsi" w:hAnsi="Arial" w:cs="Arial"/>
          <w:sz w:val="22"/>
          <w:szCs w:val="22"/>
          <w:lang w:val="en-US"/>
        </w:rPr>
        <w:t xml:space="preserve"> </w:t>
      </w:r>
      <w:r w:rsidRPr="00F23F5E">
        <w:rPr>
          <w:rFonts w:ascii="Arial" w:eastAsiaTheme="minorHAnsi" w:hAnsi="Arial" w:cs="Arial"/>
          <w:sz w:val="22"/>
          <w:szCs w:val="22"/>
          <w:lang w:val="en-US"/>
        </w:rPr>
        <w:t xml:space="preserve">It must be properly designed and installed. Guidance for this is provided in the EFFC – DFI Guide to Working Platforms </w:t>
      </w:r>
      <w:r>
        <w:rPr>
          <w:rFonts w:ascii="Arial" w:eastAsiaTheme="minorHAnsi" w:hAnsi="Arial" w:cs="Arial"/>
          <w:sz w:val="22"/>
          <w:szCs w:val="22"/>
          <w:lang w:val="en-US"/>
        </w:rPr>
        <w:t>Edition</w:t>
      </w:r>
      <w:r w:rsidRPr="00F23F5E">
        <w:rPr>
          <w:rFonts w:ascii="Arial" w:eastAsiaTheme="minorHAnsi" w:hAnsi="Arial" w:cs="Arial"/>
          <w:sz w:val="22"/>
          <w:szCs w:val="22"/>
          <w:lang w:val="en-US"/>
        </w:rPr>
        <w:t xml:space="preserve"> 2.</w:t>
      </w:r>
    </w:p>
    <w:p w14:paraId="7E50F245"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1.2. Whilst the same </w:t>
      </w:r>
      <w:r>
        <w:rPr>
          <w:rFonts w:ascii="Arial" w:eastAsiaTheme="minorHAnsi" w:hAnsi="Arial" w:cs="Arial"/>
          <w:sz w:val="22"/>
          <w:szCs w:val="22"/>
          <w:lang w:val="en-US"/>
        </w:rPr>
        <w:t>equipment</w:t>
      </w:r>
      <w:r w:rsidRPr="00F23F5E">
        <w:rPr>
          <w:rFonts w:ascii="Arial" w:eastAsiaTheme="minorHAnsi" w:hAnsi="Arial" w:cs="Arial"/>
          <w:sz w:val="22"/>
          <w:szCs w:val="22"/>
          <w:lang w:val="en-US"/>
        </w:rPr>
        <w:t xml:space="preserve"> may be operated by different companies </w:t>
      </w:r>
      <w:proofErr w:type="gramStart"/>
      <w:r w:rsidRPr="00F23F5E">
        <w:rPr>
          <w:rFonts w:ascii="Arial" w:eastAsiaTheme="minorHAnsi" w:hAnsi="Arial" w:cs="Arial"/>
          <w:sz w:val="22"/>
          <w:szCs w:val="22"/>
          <w:lang w:val="en-US"/>
        </w:rPr>
        <w:t>the</w:t>
      </w:r>
      <w:proofErr w:type="gramEnd"/>
      <w:r w:rsidRPr="00F23F5E">
        <w:rPr>
          <w:rFonts w:ascii="Arial" w:eastAsiaTheme="minorHAnsi" w:hAnsi="Arial" w:cs="Arial"/>
          <w:sz w:val="22"/>
          <w:szCs w:val="22"/>
          <w:lang w:val="en-US"/>
        </w:rPr>
        <w:t xml:space="preserve"> bearing pressures may differ due to </w:t>
      </w:r>
      <w:r>
        <w:rPr>
          <w:rFonts w:ascii="Arial" w:eastAsiaTheme="minorHAnsi" w:hAnsi="Arial" w:cs="Arial"/>
          <w:sz w:val="22"/>
          <w:szCs w:val="22"/>
          <w:lang w:val="en-US"/>
        </w:rPr>
        <w:t xml:space="preserve">its </w:t>
      </w:r>
      <w:r w:rsidRPr="00F23F5E">
        <w:rPr>
          <w:rFonts w:ascii="Arial" w:eastAsiaTheme="minorHAnsi" w:hAnsi="Arial" w:cs="Arial"/>
          <w:sz w:val="22"/>
          <w:szCs w:val="22"/>
          <w:lang w:val="en-US"/>
        </w:rPr>
        <w:t xml:space="preserve">specific configuration of operation or modifications. The detailed bearing pressures </w:t>
      </w:r>
      <w:r>
        <w:rPr>
          <w:rFonts w:ascii="Arial" w:eastAsiaTheme="minorHAnsi" w:hAnsi="Arial" w:cs="Arial"/>
          <w:sz w:val="22"/>
          <w:szCs w:val="22"/>
          <w:lang w:val="en-US"/>
        </w:rPr>
        <w:t xml:space="preserve">and bearing length </w:t>
      </w:r>
      <w:r w:rsidRPr="00F23F5E">
        <w:rPr>
          <w:rFonts w:ascii="Arial" w:eastAsiaTheme="minorHAnsi" w:hAnsi="Arial" w:cs="Arial"/>
          <w:sz w:val="22"/>
          <w:szCs w:val="22"/>
          <w:lang w:val="en-US"/>
        </w:rPr>
        <w:t xml:space="preserve">will be provided by the </w:t>
      </w:r>
      <w:r>
        <w:rPr>
          <w:rFonts w:ascii="Arial" w:eastAsiaTheme="minorHAnsi" w:hAnsi="Arial" w:cs="Arial"/>
          <w:sz w:val="22"/>
          <w:szCs w:val="22"/>
          <w:lang w:val="en-US"/>
        </w:rPr>
        <w:t>specialist</w:t>
      </w:r>
      <w:r w:rsidRPr="00F23F5E">
        <w:rPr>
          <w:rFonts w:ascii="Arial" w:eastAsiaTheme="minorHAnsi" w:hAnsi="Arial" w:cs="Arial"/>
          <w:sz w:val="22"/>
          <w:szCs w:val="22"/>
          <w:lang w:val="en-US"/>
        </w:rPr>
        <w:t xml:space="preserve"> contractor in advance of work commencing.</w:t>
      </w:r>
    </w:p>
    <w:p w14:paraId="026B495D"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1.3. The design is extremely sensitive to the bearing pressure and type of </w:t>
      </w:r>
      <w:r>
        <w:rPr>
          <w:rFonts w:ascii="Arial" w:eastAsiaTheme="minorHAnsi" w:hAnsi="Arial" w:cs="Arial"/>
          <w:sz w:val="22"/>
          <w:szCs w:val="22"/>
          <w:lang w:val="en-US"/>
        </w:rPr>
        <w:t>material</w:t>
      </w:r>
      <w:r w:rsidRPr="00F23F5E">
        <w:rPr>
          <w:rFonts w:ascii="Arial" w:eastAsiaTheme="minorHAnsi" w:hAnsi="Arial" w:cs="Arial"/>
          <w:sz w:val="22"/>
          <w:szCs w:val="22"/>
          <w:lang w:val="en-US"/>
        </w:rPr>
        <w:t xml:space="preserve"> used in </w:t>
      </w:r>
      <w:proofErr w:type="gramStart"/>
      <w:r w:rsidRPr="00F23F5E">
        <w:rPr>
          <w:rFonts w:ascii="Arial" w:eastAsiaTheme="minorHAnsi" w:hAnsi="Arial" w:cs="Arial"/>
          <w:sz w:val="22"/>
          <w:szCs w:val="22"/>
          <w:lang w:val="en-US"/>
        </w:rPr>
        <w:t>the platform</w:t>
      </w:r>
      <w:proofErr w:type="gramEnd"/>
      <w:r>
        <w:rPr>
          <w:rFonts w:ascii="Arial" w:eastAsiaTheme="minorHAnsi" w:hAnsi="Arial" w:cs="Arial"/>
          <w:sz w:val="22"/>
          <w:szCs w:val="22"/>
          <w:lang w:val="en-US"/>
        </w:rPr>
        <w:t xml:space="preserve"> construction</w:t>
      </w:r>
      <w:r w:rsidRPr="00F23F5E">
        <w:rPr>
          <w:rFonts w:ascii="Arial" w:eastAsiaTheme="minorHAnsi" w:hAnsi="Arial" w:cs="Arial"/>
          <w:sz w:val="22"/>
          <w:szCs w:val="22"/>
          <w:lang w:val="en-US"/>
        </w:rPr>
        <w:t>. For example</w:t>
      </w:r>
      <w:r>
        <w:rPr>
          <w:rFonts w:ascii="Arial" w:eastAsiaTheme="minorHAnsi" w:hAnsi="Arial" w:cs="Arial"/>
          <w:sz w:val="22"/>
          <w:szCs w:val="22"/>
          <w:lang w:val="en-US"/>
        </w:rPr>
        <w:t>,</w:t>
      </w:r>
      <w:r w:rsidRPr="00F23F5E">
        <w:rPr>
          <w:rFonts w:ascii="Arial" w:eastAsiaTheme="minorHAnsi" w:hAnsi="Arial" w:cs="Arial"/>
          <w:sz w:val="22"/>
          <w:szCs w:val="22"/>
          <w:lang w:val="en-US"/>
        </w:rPr>
        <w:t xml:space="preserve"> changing the angle of friction of the </w:t>
      </w:r>
      <w:r>
        <w:rPr>
          <w:rFonts w:ascii="Arial" w:eastAsiaTheme="minorHAnsi" w:hAnsi="Arial" w:cs="Arial"/>
          <w:sz w:val="22"/>
          <w:szCs w:val="22"/>
          <w:lang w:val="en-US"/>
        </w:rPr>
        <w:t>material</w:t>
      </w:r>
      <w:r w:rsidRPr="00F23F5E">
        <w:rPr>
          <w:rFonts w:ascii="Arial" w:eastAsiaTheme="minorHAnsi" w:hAnsi="Arial" w:cs="Arial"/>
          <w:sz w:val="22"/>
          <w:szCs w:val="22"/>
          <w:lang w:val="en-US"/>
        </w:rPr>
        <w:t xml:space="preserve"> from 35 degrees to 45 degrees can halve the platform thickness required. It is therefore proposed that tests are performed on different fill materials in the field.</w:t>
      </w:r>
    </w:p>
    <w:p w14:paraId="68EA37D8"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1.4. The working platform must </w:t>
      </w:r>
      <w:proofErr w:type="gramStart"/>
      <w:r w:rsidRPr="00F23F5E">
        <w:rPr>
          <w:rFonts w:ascii="Arial" w:eastAsiaTheme="minorHAnsi" w:hAnsi="Arial" w:cs="Arial"/>
          <w:sz w:val="22"/>
          <w:szCs w:val="22"/>
          <w:lang w:val="en-US"/>
        </w:rPr>
        <w:t xml:space="preserve">be free draining </w:t>
      </w:r>
      <w:r>
        <w:rPr>
          <w:rFonts w:ascii="Arial" w:eastAsiaTheme="minorHAnsi" w:hAnsi="Arial" w:cs="Arial"/>
          <w:sz w:val="22"/>
          <w:szCs w:val="22"/>
          <w:lang w:val="en-US"/>
        </w:rPr>
        <w:t>at all times</w:t>
      </w:r>
      <w:proofErr w:type="gramEnd"/>
      <w:r>
        <w:rPr>
          <w:rFonts w:ascii="Arial" w:eastAsiaTheme="minorHAnsi" w:hAnsi="Arial" w:cs="Arial"/>
          <w:sz w:val="22"/>
          <w:szCs w:val="22"/>
          <w:lang w:val="en-US"/>
        </w:rPr>
        <w:t xml:space="preserve"> </w:t>
      </w:r>
      <w:r w:rsidRPr="00F23F5E">
        <w:rPr>
          <w:rFonts w:ascii="Arial" w:eastAsiaTheme="minorHAnsi" w:hAnsi="Arial" w:cs="Arial"/>
          <w:sz w:val="22"/>
          <w:szCs w:val="22"/>
          <w:lang w:val="en-US"/>
        </w:rPr>
        <w:t>to prevent the build</w:t>
      </w:r>
      <w:r>
        <w:rPr>
          <w:rFonts w:ascii="Arial" w:eastAsiaTheme="minorHAnsi" w:hAnsi="Arial" w:cs="Arial"/>
          <w:sz w:val="22"/>
          <w:szCs w:val="22"/>
          <w:lang w:val="en-US"/>
        </w:rPr>
        <w:t>-</w:t>
      </w:r>
      <w:r w:rsidRPr="00F23F5E">
        <w:rPr>
          <w:rFonts w:ascii="Arial" w:eastAsiaTheme="minorHAnsi" w:hAnsi="Arial" w:cs="Arial"/>
          <w:sz w:val="22"/>
          <w:szCs w:val="22"/>
          <w:lang w:val="en-US"/>
        </w:rPr>
        <w:t>up of water and</w:t>
      </w:r>
      <w:r>
        <w:rPr>
          <w:rFonts w:ascii="Arial" w:eastAsiaTheme="minorHAnsi" w:hAnsi="Arial" w:cs="Arial"/>
          <w:sz w:val="22"/>
          <w:szCs w:val="22"/>
          <w:lang w:val="en-US"/>
        </w:rPr>
        <w:t xml:space="preserve"> drilling</w:t>
      </w:r>
      <w:r w:rsidRPr="00F23F5E">
        <w:rPr>
          <w:rFonts w:ascii="Arial" w:eastAsiaTheme="minorHAnsi" w:hAnsi="Arial" w:cs="Arial"/>
          <w:sz w:val="22"/>
          <w:szCs w:val="22"/>
          <w:lang w:val="en-US"/>
        </w:rPr>
        <w:t xml:space="preserve"> slurry.</w:t>
      </w:r>
    </w:p>
    <w:p w14:paraId="7C6D491C"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1.5. In the case of fine-grained subgrades, a separation/filter membrane should be installed beneath the platform material. This will inhibit ‘pumping’ and infiltration of the fine-grained soils up into the platform material during wet weather (which can impair platform performance and increase maintenance costs).</w:t>
      </w:r>
    </w:p>
    <w:p w14:paraId="079AC0BE"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p>
    <w:p w14:paraId="56E0FF61" w14:textId="77777777" w:rsidR="00C4243B" w:rsidRPr="00F23F5E" w:rsidRDefault="00C4243B" w:rsidP="00C4243B">
      <w:pPr>
        <w:autoSpaceDE w:val="0"/>
        <w:autoSpaceDN w:val="0"/>
        <w:adjustRightInd w:val="0"/>
        <w:ind w:left="426" w:hanging="426"/>
        <w:jc w:val="both"/>
        <w:rPr>
          <w:rFonts w:ascii="Arial" w:eastAsiaTheme="minorHAnsi" w:hAnsi="Arial" w:cs="Arial"/>
          <w:b/>
          <w:bCs/>
          <w:sz w:val="22"/>
          <w:szCs w:val="22"/>
          <w:lang w:val="en-US"/>
        </w:rPr>
      </w:pPr>
      <w:r w:rsidRPr="00F23F5E">
        <w:rPr>
          <w:rFonts w:ascii="Arial" w:eastAsiaTheme="minorHAnsi" w:hAnsi="Arial" w:cs="Arial"/>
          <w:b/>
          <w:bCs/>
          <w:sz w:val="22"/>
          <w:szCs w:val="22"/>
          <w:lang w:val="en-US"/>
        </w:rPr>
        <w:t>2. Installation</w:t>
      </w:r>
    </w:p>
    <w:p w14:paraId="10B21B96"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2.1. The EFFC – DFI Working Platform Certificate is recommended for all sites where </w:t>
      </w:r>
      <w:r>
        <w:rPr>
          <w:rFonts w:ascii="Arial" w:eastAsiaTheme="minorHAnsi" w:hAnsi="Arial" w:cs="Arial"/>
          <w:sz w:val="22"/>
          <w:szCs w:val="22"/>
          <w:lang w:val="en-US"/>
        </w:rPr>
        <w:t xml:space="preserve">foundation equipment </w:t>
      </w:r>
      <w:r w:rsidRPr="00F23F5E">
        <w:rPr>
          <w:rFonts w:ascii="Arial" w:eastAsiaTheme="minorHAnsi" w:hAnsi="Arial" w:cs="Arial"/>
          <w:sz w:val="22"/>
          <w:szCs w:val="22"/>
          <w:lang w:val="en-US"/>
        </w:rPr>
        <w:t xml:space="preserve">operates. </w:t>
      </w:r>
      <w:r>
        <w:rPr>
          <w:rFonts w:ascii="Arial" w:eastAsiaTheme="minorHAnsi" w:hAnsi="Arial" w:cs="Arial"/>
          <w:sz w:val="22"/>
          <w:szCs w:val="22"/>
          <w:lang w:val="en-US"/>
        </w:rPr>
        <w:t>The certificate</w:t>
      </w:r>
      <w:r w:rsidRPr="00F23F5E">
        <w:rPr>
          <w:rFonts w:ascii="Arial" w:eastAsiaTheme="minorHAnsi" w:hAnsi="Arial" w:cs="Arial"/>
          <w:sz w:val="22"/>
          <w:szCs w:val="22"/>
          <w:lang w:val="en-US"/>
        </w:rPr>
        <w:t xml:space="preserve"> must be signed by an </w:t>
      </w:r>
      <w:proofErr w:type="spellStart"/>
      <w:r w:rsidRPr="00F23F5E">
        <w:rPr>
          <w:rFonts w:ascii="Arial" w:eastAsiaTheme="minorHAnsi" w:hAnsi="Arial" w:cs="Arial"/>
          <w:sz w:val="22"/>
          <w:szCs w:val="22"/>
          <w:lang w:val="en-US"/>
        </w:rPr>
        <w:t>authorised</w:t>
      </w:r>
      <w:proofErr w:type="spellEnd"/>
      <w:r w:rsidRPr="00F23F5E">
        <w:rPr>
          <w:rFonts w:ascii="Arial" w:eastAsiaTheme="minorHAnsi" w:hAnsi="Arial" w:cs="Arial"/>
          <w:sz w:val="22"/>
          <w:szCs w:val="22"/>
          <w:lang w:val="en-US"/>
        </w:rPr>
        <w:t xml:space="preserve"> representative of the </w:t>
      </w:r>
      <w:r>
        <w:rPr>
          <w:rFonts w:ascii="Arial" w:eastAsiaTheme="minorHAnsi" w:hAnsi="Arial" w:cs="Arial"/>
          <w:sz w:val="22"/>
          <w:szCs w:val="22"/>
          <w:lang w:val="en-US"/>
        </w:rPr>
        <w:t>General</w:t>
      </w:r>
      <w:r w:rsidRPr="00F23F5E">
        <w:rPr>
          <w:rFonts w:ascii="Arial" w:eastAsiaTheme="minorHAnsi" w:hAnsi="Arial" w:cs="Arial"/>
          <w:sz w:val="22"/>
          <w:szCs w:val="22"/>
          <w:lang w:val="en-US"/>
        </w:rPr>
        <w:t xml:space="preserve"> Contractor. This merely confirms that the legal duties required under specific workplace health and safety acts and regulations have been carried out.</w:t>
      </w:r>
    </w:p>
    <w:p w14:paraId="1BD8F9D3"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2.2. If the working platform is to be constructed or removed in phases while works are on-going, then the extent of the platform must be clearly defined on the certificate (see sketch plan) and physically on site. This is particularly important where the </w:t>
      </w:r>
      <w:r>
        <w:rPr>
          <w:rFonts w:ascii="Arial" w:eastAsiaTheme="minorHAnsi" w:hAnsi="Arial" w:cs="Arial"/>
          <w:sz w:val="22"/>
          <w:szCs w:val="22"/>
          <w:lang w:val="en-US"/>
        </w:rPr>
        <w:t>working platform</w:t>
      </w:r>
      <w:r w:rsidRPr="00F23F5E">
        <w:rPr>
          <w:rFonts w:ascii="Arial" w:eastAsiaTheme="minorHAnsi" w:hAnsi="Arial" w:cs="Arial"/>
          <w:sz w:val="22"/>
          <w:szCs w:val="22"/>
          <w:lang w:val="en-US"/>
        </w:rPr>
        <w:t xml:space="preserve"> is removed from an area previously made available to the </w:t>
      </w:r>
      <w:r>
        <w:rPr>
          <w:rFonts w:ascii="Arial" w:eastAsiaTheme="minorHAnsi" w:hAnsi="Arial" w:cs="Arial"/>
          <w:sz w:val="22"/>
          <w:szCs w:val="22"/>
          <w:lang w:val="en-US"/>
        </w:rPr>
        <w:t>specialist</w:t>
      </w:r>
      <w:r w:rsidRPr="00F23F5E">
        <w:rPr>
          <w:rFonts w:ascii="Arial" w:eastAsiaTheme="minorHAnsi" w:hAnsi="Arial" w:cs="Arial"/>
          <w:sz w:val="22"/>
          <w:szCs w:val="22"/>
          <w:lang w:val="en-US"/>
        </w:rPr>
        <w:t xml:space="preserve"> contractor.</w:t>
      </w:r>
    </w:p>
    <w:p w14:paraId="6DF4CD32"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2.3. The working platform provides access for all </w:t>
      </w:r>
      <w:r>
        <w:rPr>
          <w:rFonts w:ascii="Arial" w:eastAsiaTheme="minorHAnsi" w:hAnsi="Arial" w:cs="Arial"/>
          <w:sz w:val="22"/>
          <w:szCs w:val="22"/>
          <w:lang w:val="en-US"/>
        </w:rPr>
        <w:t>equipment</w:t>
      </w:r>
      <w:r w:rsidRPr="00F23F5E">
        <w:rPr>
          <w:rFonts w:ascii="Arial" w:eastAsiaTheme="minorHAnsi" w:hAnsi="Arial" w:cs="Arial"/>
          <w:sz w:val="22"/>
          <w:szCs w:val="22"/>
          <w:lang w:val="en-US"/>
        </w:rPr>
        <w:t xml:space="preserve">, ancillary </w:t>
      </w:r>
      <w:proofErr w:type="gramStart"/>
      <w:r w:rsidRPr="00F23F5E">
        <w:rPr>
          <w:rFonts w:ascii="Arial" w:eastAsiaTheme="minorHAnsi" w:hAnsi="Arial" w:cs="Arial"/>
          <w:sz w:val="22"/>
          <w:szCs w:val="22"/>
          <w:lang w:val="en-US"/>
        </w:rPr>
        <w:t>plant</w:t>
      </w:r>
      <w:proofErr w:type="gramEnd"/>
      <w:r w:rsidRPr="00F23F5E">
        <w:rPr>
          <w:rFonts w:ascii="Arial" w:eastAsiaTheme="minorHAnsi" w:hAnsi="Arial" w:cs="Arial"/>
          <w:sz w:val="22"/>
          <w:szCs w:val="22"/>
          <w:lang w:val="en-US"/>
        </w:rPr>
        <w:t xml:space="preserve">, deliveries, sub-contractors and personnel. Properly </w:t>
      </w:r>
      <w:proofErr w:type="gramStart"/>
      <w:r w:rsidRPr="00F23F5E">
        <w:rPr>
          <w:rFonts w:ascii="Arial" w:eastAsiaTheme="minorHAnsi" w:hAnsi="Arial" w:cs="Arial"/>
          <w:sz w:val="22"/>
          <w:szCs w:val="22"/>
          <w:lang w:val="en-US"/>
        </w:rPr>
        <w:t>installed it</w:t>
      </w:r>
      <w:proofErr w:type="gramEnd"/>
      <w:r w:rsidRPr="00F23F5E">
        <w:rPr>
          <w:rFonts w:ascii="Arial" w:eastAsiaTheme="minorHAnsi" w:hAnsi="Arial" w:cs="Arial"/>
          <w:sz w:val="22"/>
          <w:szCs w:val="22"/>
          <w:lang w:val="en-US"/>
        </w:rPr>
        <w:t xml:space="preserve"> will also provide suitable and safe access for the whole project.</w:t>
      </w:r>
    </w:p>
    <w:p w14:paraId="6370E42F"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2.4. One of the main causes of </w:t>
      </w:r>
      <w:r>
        <w:rPr>
          <w:rFonts w:ascii="Arial" w:eastAsiaTheme="minorHAnsi" w:hAnsi="Arial" w:cs="Arial"/>
          <w:sz w:val="22"/>
          <w:szCs w:val="22"/>
          <w:lang w:val="en-US"/>
        </w:rPr>
        <w:t>equipment</w:t>
      </w:r>
      <w:r w:rsidRPr="00F23F5E">
        <w:rPr>
          <w:rFonts w:ascii="Arial" w:eastAsiaTheme="minorHAnsi" w:hAnsi="Arial" w:cs="Arial"/>
          <w:sz w:val="22"/>
          <w:szCs w:val="22"/>
          <w:lang w:val="en-US"/>
        </w:rPr>
        <w:t xml:space="preserve"> instability is </w:t>
      </w:r>
      <w:proofErr w:type="gramStart"/>
      <w:r w:rsidRPr="00F23F5E">
        <w:rPr>
          <w:rFonts w:ascii="Arial" w:eastAsiaTheme="minorHAnsi" w:hAnsi="Arial" w:cs="Arial"/>
          <w:sz w:val="22"/>
          <w:szCs w:val="22"/>
          <w:lang w:val="en-US"/>
        </w:rPr>
        <w:t>poor</w:t>
      </w:r>
      <w:proofErr w:type="gramEnd"/>
      <w:r w:rsidRPr="00F23F5E">
        <w:rPr>
          <w:rFonts w:ascii="Arial" w:eastAsiaTheme="minorHAnsi" w:hAnsi="Arial" w:cs="Arial"/>
          <w:sz w:val="22"/>
          <w:szCs w:val="22"/>
          <w:lang w:val="en-US"/>
        </w:rPr>
        <w:t xml:space="preserve"> definition of the edge of the working platform. In general</w:t>
      </w:r>
      <w:r>
        <w:rPr>
          <w:rFonts w:ascii="Arial" w:eastAsiaTheme="minorHAnsi" w:hAnsi="Arial" w:cs="Arial"/>
          <w:sz w:val="22"/>
          <w:szCs w:val="22"/>
          <w:lang w:val="en-US"/>
        </w:rPr>
        <w:t>,</w:t>
      </w:r>
      <w:r w:rsidRPr="00F23F5E">
        <w:rPr>
          <w:rFonts w:ascii="Arial" w:eastAsiaTheme="minorHAnsi" w:hAnsi="Arial" w:cs="Arial"/>
          <w:sz w:val="22"/>
          <w:szCs w:val="22"/>
          <w:lang w:val="en-US"/>
        </w:rPr>
        <w:t xml:space="preserve"> the working platform should extend at least 2m beyond the </w:t>
      </w:r>
      <w:r>
        <w:rPr>
          <w:rFonts w:ascii="Arial" w:eastAsiaTheme="minorHAnsi" w:hAnsi="Arial" w:cs="Arial"/>
          <w:sz w:val="22"/>
          <w:szCs w:val="22"/>
          <w:lang w:val="en-US"/>
        </w:rPr>
        <w:t>working</w:t>
      </w:r>
      <w:r w:rsidRPr="00F23F5E">
        <w:rPr>
          <w:rFonts w:ascii="Arial" w:eastAsiaTheme="minorHAnsi" w:hAnsi="Arial" w:cs="Arial"/>
          <w:sz w:val="22"/>
          <w:szCs w:val="22"/>
          <w:lang w:val="en-US"/>
        </w:rPr>
        <w:t xml:space="preserve"> position/edge of the building. This ensures sufficient safe working area for personnel and attendant </w:t>
      </w:r>
      <w:proofErr w:type="gramStart"/>
      <w:r w:rsidRPr="00F23F5E">
        <w:rPr>
          <w:rFonts w:ascii="Arial" w:eastAsiaTheme="minorHAnsi" w:hAnsi="Arial" w:cs="Arial"/>
          <w:sz w:val="22"/>
          <w:szCs w:val="22"/>
          <w:lang w:val="en-US"/>
        </w:rPr>
        <w:t>plant</w:t>
      </w:r>
      <w:proofErr w:type="gramEnd"/>
      <w:r w:rsidRPr="00F23F5E">
        <w:rPr>
          <w:rFonts w:ascii="Arial" w:eastAsiaTheme="minorHAnsi" w:hAnsi="Arial" w:cs="Arial"/>
          <w:sz w:val="22"/>
          <w:szCs w:val="22"/>
          <w:lang w:val="en-US"/>
        </w:rPr>
        <w:t>.</w:t>
      </w:r>
    </w:p>
    <w:p w14:paraId="7CEEC400" w14:textId="77777777" w:rsidR="00C4243B" w:rsidRPr="00F23F5E" w:rsidRDefault="00C4243B" w:rsidP="00C4243B">
      <w:pPr>
        <w:autoSpaceDE w:val="0"/>
        <w:autoSpaceDN w:val="0"/>
        <w:adjustRightInd w:val="0"/>
        <w:spacing w:after="240"/>
        <w:ind w:left="425" w:hanging="425"/>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2.5. Where access ramps are used to move between working </w:t>
      </w:r>
      <w:proofErr w:type="gramStart"/>
      <w:r w:rsidRPr="00F23F5E">
        <w:rPr>
          <w:rFonts w:ascii="Arial" w:eastAsiaTheme="minorHAnsi" w:hAnsi="Arial" w:cs="Arial"/>
          <w:sz w:val="22"/>
          <w:szCs w:val="22"/>
          <w:lang w:val="en-US"/>
        </w:rPr>
        <w:t>levels</w:t>
      </w:r>
      <w:proofErr w:type="gramEnd"/>
      <w:r w:rsidRPr="00F23F5E">
        <w:rPr>
          <w:rFonts w:ascii="Arial" w:eastAsiaTheme="minorHAnsi" w:hAnsi="Arial" w:cs="Arial"/>
          <w:sz w:val="22"/>
          <w:szCs w:val="22"/>
          <w:lang w:val="en-US"/>
        </w:rPr>
        <w:t xml:space="preserve"> these must be of sufficient width and small enough </w:t>
      </w:r>
      <w:proofErr w:type="gramStart"/>
      <w:r w:rsidRPr="00F23F5E">
        <w:rPr>
          <w:rFonts w:ascii="Arial" w:eastAsiaTheme="minorHAnsi" w:hAnsi="Arial" w:cs="Arial"/>
          <w:sz w:val="22"/>
          <w:szCs w:val="22"/>
          <w:lang w:val="en-US"/>
        </w:rPr>
        <w:t>gradient</w:t>
      </w:r>
      <w:proofErr w:type="gramEnd"/>
      <w:r w:rsidRPr="00F23F5E">
        <w:rPr>
          <w:rFonts w:ascii="Arial" w:eastAsiaTheme="minorHAnsi" w:hAnsi="Arial" w:cs="Arial"/>
          <w:sz w:val="22"/>
          <w:szCs w:val="22"/>
          <w:lang w:val="en-US"/>
        </w:rPr>
        <w:t xml:space="preserve"> to allow the </w:t>
      </w:r>
      <w:r>
        <w:rPr>
          <w:rFonts w:ascii="Arial" w:eastAsiaTheme="minorHAnsi" w:hAnsi="Arial" w:cs="Arial"/>
          <w:sz w:val="22"/>
          <w:szCs w:val="22"/>
          <w:lang w:val="en-US"/>
        </w:rPr>
        <w:t>tracked equipment</w:t>
      </w:r>
      <w:r w:rsidRPr="00F23F5E">
        <w:rPr>
          <w:rFonts w:ascii="Arial" w:eastAsiaTheme="minorHAnsi" w:hAnsi="Arial" w:cs="Arial"/>
          <w:sz w:val="22"/>
          <w:szCs w:val="22"/>
          <w:lang w:val="en-US"/>
        </w:rPr>
        <w:t xml:space="preserve"> to move safely with</w:t>
      </w:r>
      <w:r>
        <w:rPr>
          <w:rFonts w:ascii="Arial" w:eastAsiaTheme="minorHAnsi" w:hAnsi="Arial" w:cs="Arial"/>
          <w:sz w:val="22"/>
          <w:szCs w:val="22"/>
          <w:lang w:val="en-US"/>
        </w:rPr>
        <w:t>in</w:t>
      </w:r>
      <w:r w:rsidRPr="00F23F5E">
        <w:rPr>
          <w:rFonts w:ascii="Arial" w:eastAsiaTheme="minorHAnsi" w:hAnsi="Arial" w:cs="Arial"/>
          <w:sz w:val="22"/>
          <w:szCs w:val="22"/>
          <w:lang w:val="en-US"/>
        </w:rPr>
        <w:t xml:space="preserve"> the stability constraints of the machine. Ramps </w:t>
      </w:r>
      <w:r>
        <w:rPr>
          <w:rFonts w:ascii="Arial" w:eastAsiaTheme="minorHAnsi" w:hAnsi="Arial" w:cs="Arial"/>
          <w:sz w:val="22"/>
          <w:szCs w:val="22"/>
          <w:lang w:val="en-US"/>
        </w:rPr>
        <w:t>should</w:t>
      </w:r>
      <w:r w:rsidRPr="00F23F5E">
        <w:rPr>
          <w:rFonts w:ascii="Arial" w:eastAsiaTheme="minorHAnsi" w:hAnsi="Arial" w:cs="Arial"/>
          <w:sz w:val="22"/>
          <w:szCs w:val="22"/>
          <w:lang w:val="en-US"/>
        </w:rPr>
        <w:t xml:space="preserve"> be in a straight line between working areas</w:t>
      </w:r>
      <w:r>
        <w:rPr>
          <w:rFonts w:ascii="Arial" w:eastAsiaTheme="minorHAnsi" w:hAnsi="Arial" w:cs="Arial"/>
          <w:sz w:val="22"/>
          <w:szCs w:val="22"/>
          <w:lang w:val="en-US"/>
        </w:rPr>
        <w:t xml:space="preserve"> as tracked equipment</w:t>
      </w:r>
      <w:r w:rsidRPr="00F23F5E">
        <w:rPr>
          <w:rFonts w:ascii="Arial" w:eastAsiaTheme="minorHAnsi" w:hAnsi="Arial" w:cs="Arial"/>
          <w:sz w:val="22"/>
          <w:szCs w:val="22"/>
          <w:lang w:val="en-US"/>
        </w:rPr>
        <w:t xml:space="preserve"> cannot change direction on </w:t>
      </w:r>
      <w:r>
        <w:rPr>
          <w:rFonts w:ascii="Arial" w:eastAsiaTheme="minorHAnsi" w:hAnsi="Arial" w:cs="Arial"/>
          <w:sz w:val="22"/>
          <w:szCs w:val="22"/>
          <w:lang w:val="en-US"/>
        </w:rPr>
        <w:t xml:space="preserve">a </w:t>
      </w:r>
      <w:r w:rsidRPr="00F23F5E">
        <w:rPr>
          <w:rFonts w:ascii="Arial" w:eastAsiaTheme="minorHAnsi" w:hAnsi="Arial" w:cs="Arial"/>
          <w:sz w:val="22"/>
          <w:szCs w:val="22"/>
          <w:lang w:val="en-US"/>
        </w:rPr>
        <w:t>ramp. Where a change in direction is required, this must be on a flat level platform.</w:t>
      </w:r>
    </w:p>
    <w:p w14:paraId="6EE22789" w14:textId="77777777" w:rsidR="00C4243B" w:rsidRPr="00F23F5E" w:rsidRDefault="00C4243B" w:rsidP="00C4243B">
      <w:pPr>
        <w:autoSpaceDE w:val="0"/>
        <w:autoSpaceDN w:val="0"/>
        <w:adjustRightInd w:val="0"/>
        <w:ind w:left="426" w:hanging="426"/>
        <w:jc w:val="both"/>
        <w:rPr>
          <w:rFonts w:ascii="Arial" w:eastAsiaTheme="minorHAnsi" w:hAnsi="Arial" w:cs="Arial"/>
          <w:b/>
          <w:bCs/>
          <w:sz w:val="22"/>
          <w:szCs w:val="22"/>
          <w:lang w:val="en-US"/>
        </w:rPr>
      </w:pPr>
      <w:r w:rsidRPr="00F23F5E">
        <w:rPr>
          <w:rFonts w:ascii="Arial" w:eastAsiaTheme="minorHAnsi" w:hAnsi="Arial" w:cs="Arial"/>
          <w:b/>
          <w:bCs/>
          <w:sz w:val="22"/>
          <w:szCs w:val="22"/>
          <w:lang w:val="en-US"/>
        </w:rPr>
        <w:t>3. Maintenance, repair and reinstatement</w:t>
      </w:r>
    </w:p>
    <w:p w14:paraId="7513B691"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3.1. The working platform must be kept </w:t>
      </w:r>
      <w:proofErr w:type="gramStart"/>
      <w:r w:rsidRPr="00F23F5E">
        <w:rPr>
          <w:rFonts w:ascii="Arial" w:eastAsiaTheme="minorHAnsi" w:hAnsi="Arial" w:cs="Arial"/>
          <w:sz w:val="22"/>
          <w:szCs w:val="22"/>
          <w:lang w:val="en-US"/>
        </w:rPr>
        <w:t>free</w:t>
      </w:r>
      <w:proofErr w:type="gramEnd"/>
      <w:r w:rsidRPr="00F23F5E">
        <w:rPr>
          <w:rFonts w:ascii="Arial" w:eastAsiaTheme="minorHAnsi" w:hAnsi="Arial" w:cs="Arial"/>
          <w:sz w:val="22"/>
          <w:szCs w:val="22"/>
          <w:lang w:val="en-US"/>
        </w:rPr>
        <w:t xml:space="preserve"> draining. Water and </w:t>
      </w:r>
      <w:r>
        <w:rPr>
          <w:rFonts w:ascii="Arial" w:eastAsiaTheme="minorHAnsi" w:hAnsi="Arial" w:cs="Arial"/>
          <w:sz w:val="22"/>
          <w:szCs w:val="22"/>
          <w:lang w:val="en-US"/>
        </w:rPr>
        <w:t xml:space="preserve">drilling </w:t>
      </w:r>
      <w:r w:rsidRPr="00F23F5E">
        <w:rPr>
          <w:rFonts w:ascii="Arial" w:eastAsiaTheme="minorHAnsi" w:hAnsi="Arial" w:cs="Arial"/>
          <w:sz w:val="22"/>
          <w:szCs w:val="22"/>
          <w:lang w:val="en-US"/>
        </w:rPr>
        <w:t>slurry which is allowed to build up on the working platform can hide recently constructed piles, trip hazards, unstable ground and excavations. Slurry can be transferred to personnel which increases the risk of slips on steps as well as difficult handling of work tools.</w:t>
      </w:r>
    </w:p>
    <w:p w14:paraId="104FC600" w14:textId="77777777" w:rsidR="00C4243B" w:rsidRPr="00F23F5E"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 xml:space="preserve">3.2. Obstructions encountered during the </w:t>
      </w:r>
      <w:r>
        <w:rPr>
          <w:rFonts w:ascii="Arial" w:eastAsiaTheme="minorHAnsi" w:hAnsi="Arial" w:cs="Arial"/>
          <w:sz w:val="22"/>
          <w:szCs w:val="22"/>
          <w:lang w:val="en-US"/>
        </w:rPr>
        <w:t>drilling</w:t>
      </w:r>
      <w:r w:rsidRPr="00F23F5E">
        <w:rPr>
          <w:rFonts w:ascii="Arial" w:eastAsiaTheme="minorHAnsi" w:hAnsi="Arial" w:cs="Arial"/>
          <w:sz w:val="22"/>
          <w:szCs w:val="22"/>
          <w:lang w:val="en-US"/>
        </w:rPr>
        <w:t xml:space="preserve"> process will generally require excavation to remove them. This can create a ‘soft spot’ which can result in the </w:t>
      </w:r>
      <w:r>
        <w:rPr>
          <w:rFonts w:ascii="Arial" w:eastAsiaTheme="minorHAnsi" w:hAnsi="Arial" w:cs="Arial"/>
          <w:sz w:val="22"/>
          <w:szCs w:val="22"/>
          <w:lang w:val="en-US"/>
        </w:rPr>
        <w:t>equipment</w:t>
      </w:r>
      <w:r w:rsidRPr="00F23F5E">
        <w:rPr>
          <w:rFonts w:ascii="Arial" w:eastAsiaTheme="minorHAnsi" w:hAnsi="Arial" w:cs="Arial"/>
          <w:sz w:val="22"/>
          <w:szCs w:val="22"/>
          <w:lang w:val="en-US"/>
        </w:rPr>
        <w:t xml:space="preserve"> </w:t>
      </w:r>
      <w:proofErr w:type="gramStart"/>
      <w:r w:rsidRPr="00F23F5E">
        <w:rPr>
          <w:rFonts w:ascii="Arial" w:eastAsiaTheme="minorHAnsi" w:hAnsi="Arial" w:cs="Arial"/>
          <w:sz w:val="22"/>
          <w:szCs w:val="22"/>
          <w:lang w:val="en-US"/>
        </w:rPr>
        <w:t>overturning</w:t>
      </w:r>
      <w:proofErr w:type="gramEnd"/>
      <w:r w:rsidRPr="00F23F5E">
        <w:rPr>
          <w:rFonts w:ascii="Arial" w:eastAsiaTheme="minorHAnsi" w:hAnsi="Arial" w:cs="Arial"/>
          <w:sz w:val="22"/>
          <w:szCs w:val="22"/>
          <w:lang w:val="en-US"/>
        </w:rPr>
        <w:t xml:space="preserve">. It is important that any excavations made </w:t>
      </w:r>
      <w:proofErr w:type="gramStart"/>
      <w:r w:rsidRPr="00F23F5E">
        <w:rPr>
          <w:rFonts w:ascii="Arial" w:eastAsiaTheme="minorHAnsi" w:hAnsi="Arial" w:cs="Arial"/>
          <w:sz w:val="22"/>
          <w:szCs w:val="22"/>
          <w:lang w:val="en-US"/>
        </w:rPr>
        <w:t>in</w:t>
      </w:r>
      <w:proofErr w:type="gramEnd"/>
      <w:r w:rsidRPr="00F23F5E">
        <w:rPr>
          <w:rFonts w:ascii="Arial" w:eastAsiaTheme="minorHAnsi" w:hAnsi="Arial" w:cs="Arial"/>
          <w:sz w:val="22"/>
          <w:szCs w:val="22"/>
          <w:lang w:val="en-US"/>
        </w:rPr>
        <w:t xml:space="preserve"> the working platform are reinstated to the designed standard. This is a </w:t>
      </w:r>
      <w:r>
        <w:rPr>
          <w:rFonts w:ascii="Arial" w:eastAsiaTheme="minorHAnsi" w:hAnsi="Arial" w:cs="Arial"/>
          <w:sz w:val="22"/>
          <w:szCs w:val="22"/>
          <w:lang w:val="en-US"/>
        </w:rPr>
        <w:t xml:space="preserve">significant </w:t>
      </w:r>
      <w:r w:rsidRPr="00F23F5E">
        <w:rPr>
          <w:rFonts w:ascii="Arial" w:eastAsiaTheme="minorHAnsi" w:hAnsi="Arial" w:cs="Arial"/>
          <w:sz w:val="22"/>
          <w:szCs w:val="22"/>
          <w:lang w:val="en-US"/>
        </w:rPr>
        <w:t xml:space="preserve">cause of </w:t>
      </w:r>
      <w:r>
        <w:rPr>
          <w:rFonts w:ascii="Arial" w:eastAsiaTheme="minorHAnsi" w:hAnsi="Arial" w:cs="Arial"/>
          <w:sz w:val="22"/>
          <w:szCs w:val="22"/>
          <w:lang w:val="en-US"/>
        </w:rPr>
        <w:t xml:space="preserve">equipment </w:t>
      </w:r>
      <w:r w:rsidRPr="00F23F5E">
        <w:rPr>
          <w:rFonts w:ascii="Arial" w:eastAsiaTheme="minorHAnsi" w:hAnsi="Arial" w:cs="Arial"/>
          <w:sz w:val="22"/>
          <w:szCs w:val="22"/>
          <w:lang w:val="en-US"/>
        </w:rPr>
        <w:t xml:space="preserve">overturning. </w:t>
      </w:r>
    </w:p>
    <w:p w14:paraId="5F6BA213" w14:textId="77777777" w:rsidR="00C4243B" w:rsidRDefault="00C4243B" w:rsidP="00C4243B">
      <w:pPr>
        <w:autoSpaceDE w:val="0"/>
        <w:autoSpaceDN w:val="0"/>
        <w:adjustRightInd w:val="0"/>
        <w:ind w:left="426" w:hanging="426"/>
        <w:jc w:val="both"/>
        <w:rPr>
          <w:rFonts w:ascii="Arial" w:eastAsiaTheme="minorHAnsi" w:hAnsi="Arial" w:cs="Arial"/>
          <w:sz w:val="22"/>
          <w:szCs w:val="22"/>
          <w:lang w:val="en-US"/>
        </w:rPr>
      </w:pPr>
      <w:r w:rsidRPr="00F23F5E">
        <w:rPr>
          <w:rFonts w:ascii="Arial" w:eastAsiaTheme="minorHAnsi" w:hAnsi="Arial" w:cs="Arial"/>
          <w:sz w:val="22"/>
          <w:szCs w:val="22"/>
          <w:lang w:val="en-US"/>
        </w:rPr>
        <w:t>3.3</w:t>
      </w:r>
      <w:r w:rsidRPr="00F23F5E">
        <w:rPr>
          <w:rFonts w:ascii="Arial" w:eastAsiaTheme="minorHAnsi" w:hAnsi="Arial" w:cs="Arial"/>
          <w:sz w:val="22"/>
          <w:szCs w:val="22"/>
          <w:lang w:val="en-US"/>
        </w:rPr>
        <w:tab/>
        <w:t xml:space="preserve">The working platform shall be subject to regular inspection by a competent individual throughout </w:t>
      </w:r>
      <w:proofErr w:type="gramStart"/>
      <w:r w:rsidRPr="00F23F5E">
        <w:rPr>
          <w:rFonts w:ascii="Arial" w:eastAsiaTheme="minorHAnsi" w:hAnsi="Arial" w:cs="Arial"/>
          <w:sz w:val="22"/>
          <w:szCs w:val="22"/>
          <w:lang w:val="en-US"/>
        </w:rPr>
        <w:t>its</w:t>
      </w:r>
      <w:proofErr w:type="gramEnd"/>
      <w:r w:rsidRPr="00F23F5E">
        <w:rPr>
          <w:rFonts w:ascii="Arial" w:eastAsiaTheme="minorHAnsi" w:hAnsi="Arial" w:cs="Arial"/>
          <w:sz w:val="22"/>
          <w:szCs w:val="22"/>
          <w:lang w:val="en-US"/>
        </w:rPr>
        <w:t xml:space="preserve"> life and </w:t>
      </w:r>
      <w:r>
        <w:rPr>
          <w:rFonts w:ascii="Arial" w:eastAsiaTheme="minorHAnsi" w:hAnsi="Arial" w:cs="Arial"/>
          <w:sz w:val="22"/>
          <w:szCs w:val="22"/>
          <w:lang w:val="en-US"/>
        </w:rPr>
        <w:t xml:space="preserve">especially </w:t>
      </w:r>
      <w:r w:rsidRPr="00F23F5E">
        <w:rPr>
          <w:rFonts w:ascii="Arial" w:eastAsiaTheme="minorHAnsi" w:hAnsi="Arial" w:cs="Arial"/>
          <w:sz w:val="22"/>
          <w:szCs w:val="22"/>
          <w:lang w:val="en-US"/>
        </w:rPr>
        <w:t xml:space="preserve">after any reinstatement, </w:t>
      </w:r>
      <w:proofErr w:type="gramStart"/>
      <w:r w:rsidRPr="00F23F5E">
        <w:rPr>
          <w:rFonts w:ascii="Arial" w:eastAsiaTheme="minorHAnsi" w:hAnsi="Arial" w:cs="Arial"/>
          <w:sz w:val="22"/>
          <w:szCs w:val="22"/>
          <w:lang w:val="en-US"/>
        </w:rPr>
        <w:t>works</w:t>
      </w:r>
      <w:proofErr w:type="gramEnd"/>
      <w:r w:rsidRPr="00F23F5E">
        <w:rPr>
          <w:rFonts w:ascii="Arial" w:eastAsiaTheme="minorHAnsi" w:hAnsi="Arial" w:cs="Arial"/>
          <w:sz w:val="22"/>
          <w:szCs w:val="22"/>
          <w:lang w:val="en-US"/>
        </w:rPr>
        <w:t xml:space="preserve"> or events which might have modified it. Any damaged or inadequate areas identified must be reinstated to the designed standard. Following any repair or reinstatement the Working Platform Inspection Log shall be signed by an </w:t>
      </w:r>
      <w:proofErr w:type="spellStart"/>
      <w:r w:rsidRPr="00F23F5E">
        <w:rPr>
          <w:rFonts w:ascii="Arial" w:eastAsiaTheme="minorHAnsi" w:hAnsi="Arial" w:cs="Arial"/>
          <w:sz w:val="22"/>
          <w:szCs w:val="22"/>
          <w:lang w:val="en-US"/>
        </w:rPr>
        <w:t>authorised</w:t>
      </w:r>
      <w:proofErr w:type="spellEnd"/>
      <w:r w:rsidRPr="00F23F5E">
        <w:rPr>
          <w:rFonts w:ascii="Arial" w:eastAsiaTheme="minorHAnsi" w:hAnsi="Arial" w:cs="Arial"/>
          <w:sz w:val="22"/>
          <w:szCs w:val="22"/>
          <w:lang w:val="en-US"/>
        </w:rPr>
        <w:t xml:space="preserve"> representative of the </w:t>
      </w:r>
      <w:r>
        <w:rPr>
          <w:rFonts w:ascii="Arial" w:eastAsiaTheme="minorHAnsi" w:hAnsi="Arial" w:cs="Arial"/>
          <w:sz w:val="22"/>
          <w:szCs w:val="22"/>
          <w:lang w:val="en-US"/>
        </w:rPr>
        <w:t>General</w:t>
      </w:r>
      <w:r w:rsidRPr="00F23F5E">
        <w:rPr>
          <w:rFonts w:ascii="Arial" w:eastAsiaTheme="minorHAnsi" w:hAnsi="Arial" w:cs="Arial"/>
          <w:sz w:val="22"/>
          <w:szCs w:val="22"/>
          <w:lang w:val="en-US"/>
        </w:rPr>
        <w:t xml:space="preserve"> Contractor and issued to the specialist contractor with a layout drawing of the working platform amended as appropriate. Significant repair or reinstatement </w:t>
      </w:r>
      <w:proofErr w:type="gramStart"/>
      <w:r w:rsidRPr="00F23F5E">
        <w:rPr>
          <w:rFonts w:ascii="Arial" w:eastAsiaTheme="minorHAnsi" w:hAnsi="Arial" w:cs="Arial"/>
          <w:sz w:val="22"/>
          <w:szCs w:val="22"/>
          <w:lang w:val="en-US"/>
        </w:rPr>
        <w:t>works</w:t>
      </w:r>
      <w:proofErr w:type="gramEnd"/>
      <w:r w:rsidRPr="00F23F5E">
        <w:rPr>
          <w:rFonts w:ascii="Arial" w:eastAsiaTheme="minorHAnsi" w:hAnsi="Arial" w:cs="Arial"/>
          <w:sz w:val="22"/>
          <w:szCs w:val="22"/>
          <w:lang w:val="en-US"/>
        </w:rPr>
        <w:t xml:space="preserve"> or additions to the working platform area will require a new Working Platform Certificate.</w:t>
      </w:r>
    </w:p>
    <w:sectPr w:rsidR="00C4243B" w:rsidSect="00023CFE">
      <w:head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63E922" w14:textId="77777777" w:rsidR="00B904BB" w:rsidRDefault="00B904BB" w:rsidP="00023CFE">
      <w:r>
        <w:separator/>
      </w:r>
    </w:p>
  </w:endnote>
  <w:endnote w:type="continuationSeparator" w:id="0">
    <w:p w14:paraId="32AE937A" w14:textId="77777777" w:rsidR="00B904BB" w:rsidRDefault="00B904BB" w:rsidP="00023C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C9A0B0" w14:textId="77777777" w:rsidR="00B904BB" w:rsidRDefault="00B904BB" w:rsidP="00023CFE">
      <w:r>
        <w:separator/>
      </w:r>
    </w:p>
  </w:footnote>
  <w:footnote w:type="continuationSeparator" w:id="0">
    <w:p w14:paraId="0BAE0036" w14:textId="77777777" w:rsidR="00B904BB" w:rsidRDefault="00B904BB" w:rsidP="00023C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212268" w14:textId="07271EBC" w:rsidR="00023CFE" w:rsidRDefault="00BD120F">
    <w:pPr>
      <w:pStyle w:val="Header"/>
    </w:pPr>
    <w:r w:rsidRPr="00EA1900">
      <w:rPr>
        <w:rFonts w:ascii="Arial" w:eastAsia="+mn-ea" w:hAnsi="Arial" w:cs="Arial"/>
        <w:noProof/>
        <w:color w:val="5C9D9D"/>
        <w:kern w:val="24"/>
        <w:sz w:val="44"/>
        <w:szCs w:val="44"/>
      </w:rPr>
      <w:drawing>
        <wp:anchor distT="0" distB="0" distL="114300" distR="114300" simplePos="0" relativeHeight="251659264" behindDoc="0" locked="0" layoutInCell="1" allowOverlap="1" wp14:anchorId="1E9D21BE" wp14:editId="02D2B598">
          <wp:simplePos x="0" y="0"/>
          <wp:positionH relativeFrom="margin">
            <wp:align>right</wp:align>
          </wp:positionH>
          <wp:positionV relativeFrom="paragraph">
            <wp:posOffset>-313055</wp:posOffset>
          </wp:positionV>
          <wp:extent cx="2338070" cy="883285"/>
          <wp:effectExtent l="0" t="0" r="5080" b="0"/>
          <wp:wrapNone/>
          <wp:docPr id="1027" name="Picture 3"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descr="A close-up of a logo&#10;&#10;Description automatically generated"/>
                  <pic:cNvPicPr>
                    <a:picLocks noChangeAspect="1" noChangeArrowheads="1"/>
                  </pic:cNvPicPr>
                </pic:nvPicPr>
                <pic:blipFill rotWithShape="1">
                  <a:blip r:embed="rId1" cstate="email">
                    <a:extLst>
                      <a:ext uri="{28A0092B-C50C-407E-A947-70E740481C1C}">
                        <a14:useLocalDpi xmlns:a14="http://schemas.microsoft.com/office/drawing/2010/main" val="0"/>
                      </a:ext>
                    </a:extLst>
                  </a:blip>
                  <a:srcRect t="20534"/>
                  <a:stretch/>
                </pic:blipFill>
                <pic:spPr bwMode="auto">
                  <a:xfrm>
                    <a:off x="0" y="0"/>
                    <a:ext cx="2338070" cy="883285"/>
                  </a:xfrm>
                  <a:prstGeom prst="rect">
                    <a:avLst/>
                  </a:prstGeom>
                  <a:noFill/>
                  <a:ln>
                    <a:noFill/>
                  </a:ln>
                </pic:spPr>
              </pic:pic>
            </a:graphicData>
          </a:graphic>
        </wp:anchor>
      </w:drawing>
    </w:r>
  </w:p>
  <w:p w14:paraId="398C9BE5" w14:textId="68790E51" w:rsidR="00023CFE" w:rsidRDefault="00023CFE">
    <w:pPr>
      <w:pStyle w:val="Header"/>
    </w:pPr>
  </w:p>
  <w:p w14:paraId="1B791856" w14:textId="77777777" w:rsidR="00023CFE" w:rsidRDefault="00023CFE">
    <w:pPr>
      <w:pStyle w:val="Header"/>
    </w:pPr>
  </w:p>
  <w:p w14:paraId="3CCD580E" w14:textId="6D5C6871" w:rsidR="00023CFE" w:rsidRDefault="00023C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9F4353"/>
    <w:multiLevelType w:val="hybridMultilevel"/>
    <w:tmpl w:val="0B8AF16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464518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CFE"/>
    <w:rsid w:val="00023CFE"/>
    <w:rsid w:val="00036272"/>
    <w:rsid w:val="000C4F91"/>
    <w:rsid w:val="00127DD8"/>
    <w:rsid w:val="001E1A04"/>
    <w:rsid w:val="00216A57"/>
    <w:rsid w:val="002B458D"/>
    <w:rsid w:val="00347F4D"/>
    <w:rsid w:val="00385580"/>
    <w:rsid w:val="003D1680"/>
    <w:rsid w:val="004161C0"/>
    <w:rsid w:val="00607909"/>
    <w:rsid w:val="00620DB6"/>
    <w:rsid w:val="00626BF4"/>
    <w:rsid w:val="00654531"/>
    <w:rsid w:val="00660AD0"/>
    <w:rsid w:val="006C578C"/>
    <w:rsid w:val="006F3FCE"/>
    <w:rsid w:val="007766D0"/>
    <w:rsid w:val="00815E2F"/>
    <w:rsid w:val="0095673F"/>
    <w:rsid w:val="009D49E5"/>
    <w:rsid w:val="009E4A76"/>
    <w:rsid w:val="00AD239F"/>
    <w:rsid w:val="00B81CD1"/>
    <w:rsid w:val="00B904BB"/>
    <w:rsid w:val="00B940E6"/>
    <w:rsid w:val="00BD120F"/>
    <w:rsid w:val="00C4243B"/>
    <w:rsid w:val="00C5596B"/>
    <w:rsid w:val="00C71CD9"/>
    <w:rsid w:val="00C87575"/>
    <w:rsid w:val="00CA1E8A"/>
    <w:rsid w:val="00D003C0"/>
    <w:rsid w:val="00D1111B"/>
    <w:rsid w:val="00D14EF2"/>
    <w:rsid w:val="00D84AAB"/>
    <w:rsid w:val="00D90D5B"/>
    <w:rsid w:val="00E4515B"/>
    <w:rsid w:val="00E77B3F"/>
    <w:rsid w:val="00ED605D"/>
    <w:rsid w:val="00F23F5E"/>
    <w:rsid w:val="00F64ADF"/>
    <w:rsid w:val="00F704A4"/>
    <w:rsid w:val="00F80C63"/>
    <w:rsid w:val="00FD5662"/>
  </w:rsids>
  <m:mathPr>
    <m:mathFont m:val="Cambria Math"/>
    <m:brkBin m:val="before"/>
    <m:brkBinSub m:val="--"/>
    <m:smallFrac m:val="0"/>
    <m:dispDef/>
    <m:lMargin m:val="0"/>
    <m:rMargin m:val="0"/>
    <m:defJc m:val="centerGroup"/>
    <m:wrapIndent m:val="1440"/>
    <m:intLim m:val="subSup"/>
    <m:naryLim m:val="undOvr"/>
  </m:mathPr>
  <w:themeFontLang w:val="en-AU"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8DFA0"/>
  <w15:chartTrackingRefBased/>
  <w15:docId w15:val="{556E0D28-0998-47B3-B4B7-AA481A6BD5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5E2F"/>
    <w:pPr>
      <w:spacing w:after="0" w:line="240" w:lineRule="auto"/>
    </w:pPr>
    <w:rPr>
      <w:rFonts w:ascii="Georgia" w:eastAsia="Times New Roman" w:hAnsi="Georgia" w:cs="Times New Roman"/>
      <w:sz w:val="24"/>
      <w:szCs w:val="24"/>
    </w:rPr>
  </w:style>
  <w:style w:type="paragraph" w:styleId="Heading1">
    <w:name w:val="heading 1"/>
    <w:basedOn w:val="Normal"/>
    <w:next w:val="Normal"/>
    <w:link w:val="Heading1Char"/>
    <w:qFormat/>
    <w:rsid w:val="00023CFE"/>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3CFE"/>
    <w:pPr>
      <w:tabs>
        <w:tab w:val="center" w:pos="4513"/>
        <w:tab w:val="right" w:pos="9026"/>
      </w:tabs>
    </w:pPr>
  </w:style>
  <w:style w:type="character" w:customStyle="1" w:styleId="HeaderChar">
    <w:name w:val="Header Char"/>
    <w:basedOn w:val="DefaultParagraphFont"/>
    <w:link w:val="Header"/>
    <w:uiPriority w:val="99"/>
    <w:rsid w:val="00023CFE"/>
  </w:style>
  <w:style w:type="paragraph" w:styleId="Footer">
    <w:name w:val="footer"/>
    <w:basedOn w:val="Normal"/>
    <w:link w:val="FooterChar"/>
    <w:uiPriority w:val="99"/>
    <w:unhideWhenUsed/>
    <w:rsid w:val="00023CFE"/>
    <w:pPr>
      <w:tabs>
        <w:tab w:val="center" w:pos="4513"/>
        <w:tab w:val="right" w:pos="9026"/>
      </w:tabs>
    </w:pPr>
  </w:style>
  <w:style w:type="character" w:customStyle="1" w:styleId="FooterChar">
    <w:name w:val="Footer Char"/>
    <w:basedOn w:val="DefaultParagraphFont"/>
    <w:link w:val="Footer"/>
    <w:uiPriority w:val="99"/>
    <w:rsid w:val="00023CFE"/>
  </w:style>
  <w:style w:type="character" w:customStyle="1" w:styleId="Heading1Char">
    <w:name w:val="Heading 1 Char"/>
    <w:basedOn w:val="DefaultParagraphFont"/>
    <w:link w:val="Heading1"/>
    <w:rsid w:val="00023CFE"/>
    <w:rPr>
      <w:rFonts w:ascii="Arial" w:eastAsia="Times New Roman" w:hAnsi="Arial" w:cs="Arial"/>
      <w:b/>
      <w:bCs/>
      <w:kern w:val="32"/>
      <w:sz w:val="32"/>
      <w:szCs w:val="32"/>
    </w:rPr>
  </w:style>
  <w:style w:type="character" w:styleId="Hyperlink">
    <w:name w:val="Hyperlink"/>
    <w:basedOn w:val="DefaultParagraphFont"/>
    <w:uiPriority w:val="99"/>
    <w:unhideWhenUsed/>
    <w:rsid w:val="00023CFE"/>
    <w:rPr>
      <w:color w:val="0563C1" w:themeColor="hyperlink"/>
      <w:u w:val="single"/>
    </w:rPr>
  </w:style>
  <w:style w:type="table" w:styleId="TableGrid">
    <w:name w:val="Table Grid"/>
    <w:basedOn w:val="TableNormal"/>
    <w:rsid w:val="00023CFE"/>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23C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19BB46-A8B7-4355-B90B-1F8675C87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1071</Words>
  <Characters>6105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Buttling</dc:creator>
  <cp:keywords/>
  <dc:description/>
  <cp:lastModifiedBy>Jim De Waele</cp:lastModifiedBy>
  <cp:revision>5</cp:revision>
  <cp:lastPrinted>2025-04-17T21:04:00Z</cp:lastPrinted>
  <dcterms:created xsi:type="dcterms:W3CDTF">2025-04-17T11:09:00Z</dcterms:created>
  <dcterms:modified xsi:type="dcterms:W3CDTF">2025-05-09T15:51:00Z</dcterms:modified>
</cp:coreProperties>
</file>