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986F1D" w14:textId="1F574660" w:rsidR="0025051D" w:rsidRDefault="0025051D"/>
    <w:p w14:paraId="0DEB836E" w14:textId="72339236" w:rsidR="008E6A0F" w:rsidRPr="00787654" w:rsidRDefault="006F6078" w:rsidP="006F6078">
      <w:pPr>
        <w:jc w:val="center"/>
        <w:rPr>
          <w:rFonts w:asciiTheme="minorHAnsi" w:hAnsiTheme="minorHAnsi"/>
          <w:b/>
          <w:i/>
          <w:color w:val="303291"/>
          <w:sz w:val="52"/>
          <w:szCs w:val="28"/>
        </w:rPr>
      </w:pPr>
      <w:r>
        <w:rPr>
          <w:noProof/>
        </w:rPr>
        <w:drawing>
          <wp:anchor distT="0" distB="0" distL="114300" distR="114300" simplePos="0" relativeHeight="251661312" behindDoc="0" locked="0" layoutInCell="1" allowOverlap="1" wp14:anchorId="55075421" wp14:editId="47169F1E">
            <wp:simplePos x="0" y="0"/>
            <wp:positionH relativeFrom="margin">
              <wp:posOffset>3799584</wp:posOffset>
            </wp:positionH>
            <wp:positionV relativeFrom="paragraph">
              <wp:posOffset>10160</wp:posOffset>
            </wp:positionV>
            <wp:extent cx="2150110" cy="1169035"/>
            <wp:effectExtent l="0" t="0" r="2540" b="0"/>
            <wp:wrapSquare wrapText="bothSides"/>
            <wp:docPr id="3" name="Picture 3"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a:picLocks noChangeAspect="1"/>
                    </pic:cNvPicPr>
                  </pic:nvPicPr>
                  <pic:blipFill>
                    <a:blip r:embed="rId12"/>
                    <a:stretch>
                      <a:fillRect/>
                    </a:stretch>
                  </pic:blipFill>
                  <pic:spPr>
                    <a:xfrm>
                      <a:off x="0" y="0"/>
                      <a:ext cx="2150110" cy="1169035"/>
                    </a:xfrm>
                    <a:prstGeom prst="rect">
                      <a:avLst/>
                    </a:prstGeom>
                  </pic:spPr>
                </pic:pic>
              </a:graphicData>
            </a:graphic>
            <wp14:sizeRelH relativeFrom="margin">
              <wp14:pctWidth>0</wp14:pctWidth>
            </wp14:sizeRelH>
            <wp14:sizeRelV relativeFrom="margin">
              <wp14:pctHeight>0</wp14:pctHeight>
            </wp14:sizeRelV>
          </wp:anchor>
        </w:drawing>
      </w:r>
      <w:r w:rsidR="00FA673D" w:rsidRPr="00787654">
        <w:rPr>
          <w:rFonts w:asciiTheme="minorHAnsi" w:hAnsiTheme="minorHAnsi"/>
          <w:b/>
          <w:i/>
          <w:color w:val="303291"/>
          <w:sz w:val="52"/>
          <w:szCs w:val="28"/>
        </w:rPr>
        <w:t>SAFETY ALERT</w:t>
      </w:r>
    </w:p>
    <w:p w14:paraId="1F1DC8E9" w14:textId="468C4262" w:rsidR="008E6A0F" w:rsidRPr="0042754E" w:rsidRDefault="008E6A0F" w:rsidP="006F6078">
      <w:pPr>
        <w:jc w:val="center"/>
        <w:rPr>
          <w:rFonts w:asciiTheme="minorHAnsi" w:hAnsiTheme="minorHAnsi"/>
          <w:b/>
          <w:color w:val="303291"/>
          <w:u w:val="single"/>
        </w:rPr>
      </w:pPr>
    </w:p>
    <w:p w14:paraId="54B16417" w14:textId="73AF2CA2" w:rsidR="00396E0A" w:rsidRPr="0042754E" w:rsidRDefault="008E6A0F" w:rsidP="006F6078">
      <w:pPr>
        <w:jc w:val="center"/>
        <w:rPr>
          <w:rFonts w:asciiTheme="minorHAnsi" w:hAnsiTheme="minorHAnsi"/>
          <w:i/>
          <w:color w:val="303291"/>
        </w:rPr>
      </w:pPr>
      <w:r w:rsidRPr="0042754E">
        <w:rPr>
          <w:rFonts w:asciiTheme="minorHAnsi" w:hAnsiTheme="minorHAnsi"/>
          <w:i/>
          <w:color w:val="303291"/>
        </w:rPr>
        <w:t xml:space="preserve">The below information has been </w:t>
      </w:r>
      <w:r w:rsidR="00396E0A" w:rsidRPr="0042754E">
        <w:rPr>
          <w:rFonts w:asciiTheme="minorHAnsi" w:hAnsiTheme="minorHAnsi"/>
          <w:i/>
          <w:color w:val="303291"/>
        </w:rPr>
        <w:t xml:space="preserve">issued on behalf of the </w:t>
      </w:r>
      <w:r w:rsidR="00787654" w:rsidRPr="0042754E">
        <w:rPr>
          <w:rFonts w:asciiTheme="minorHAnsi" w:hAnsiTheme="minorHAnsi"/>
          <w:i/>
          <w:color w:val="303291"/>
        </w:rPr>
        <w:t>EFFC</w:t>
      </w:r>
    </w:p>
    <w:p w14:paraId="3459B134" w14:textId="2250265C" w:rsidR="00396E0A" w:rsidRPr="0042754E" w:rsidRDefault="00396E0A" w:rsidP="006F6078">
      <w:pPr>
        <w:jc w:val="center"/>
        <w:rPr>
          <w:rFonts w:asciiTheme="minorHAnsi" w:hAnsiTheme="minorHAnsi"/>
          <w:i/>
          <w:color w:val="303291"/>
        </w:rPr>
      </w:pPr>
      <w:r w:rsidRPr="0042754E">
        <w:rPr>
          <w:rFonts w:asciiTheme="minorHAnsi" w:hAnsiTheme="minorHAnsi"/>
          <w:i/>
          <w:color w:val="303291"/>
        </w:rPr>
        <w:t xml:space="preserve">to make others </w:t>
      </w:r>
      <w:r w:rsidR="008E6A0F" w:rsidRPr="0042754E">
        <w:rPr>
          <w:rFonts w:asciiTheme="minorHAnsi" w:hAnsiTheme="minorHAnsi"/>
          <w:i/>
          <w:color w:val="303291"/>
        </w:rPr>
        <w:t>aware of</w:t>
      </w:r>
      <w:r w:rsidR="00FA673D" w:rsidRPr="0042754E">
        <w:rPr>
          <w:rFonts w:asciiTheme="minorHAnsi" w:hAnsiTheme="minorHAnsi"/>
          <w:i/>
          <w:color w:val="303291"/>
        </w:rPr>
        <w:t xml:space="preserve"> the potential </w:t>
      </w:r>
      <w:r w:rsidRPr="0042754E">
        <w:rPr>
          <w:rFonts w:asciiTheme="minorHAnsi" w:hAnsiTheme="minorHAnsi"/>
          <w:i/>
          <w:color w:val="303291"/>
        </w:rPr>
        <w:t>risks a</w:t>
      </w:r>
      <w:r w:rsidR="00FA673D" w:rsidRPr="0042754E">
        <w:rPr>
          <w:rFonts w:asciiTheme="minorHAnsi" w:hAnsiTheme="minorHAnsi"/>
          <w:i/>
          <w:color w:val="303291"/>
        </w:rPr>
        <w:t>nd</w:t>
      </w:r>
    </w:p>
    <w:p w14:paraId="6FEFF27A" w14:textId="1FE06422" w:rsidR="00FA673D" w:rsidRPr="0042754E" w:rsidRDefault="00FA673D" w:rsidP="006F6078">
      <w:pPr>
        <w:jc w:val="center"/>
        <w:rPr>
          <w:rFonts w:asciiTheme="minorHAnsi" w:hAnsiTheme="minorHAnsi"/>
          <w:i/>
          <w:color w:val="303291"/>
        </w:rPr>
      </w:pPr>
      <w:r w:rsidRPr="0042754E">
        <w:rPr>
          <w:rFonts w:asciiTheme="minorHAnsi" w:hAnsiTheme="minorHAnsi"/>
          <w:i/>
          <w:color w:val="303291"/>
        </w:rPr>
        <w:t>possible precaution</w:t>
      </w:r>
      <w:r w:rsidR="00396E0A" w:rsidRPr="0042754E">
        <w:rPr>
          <w:rFonts w:asciiTheme="minorHAnsi" w:hAnsiTheme="minorHAnsi"/>
          <w:i/>
          <w:color w:val="303291"/>
        </w:rPr>
        <w:t xml:space="preserve">s to take </w:t>
      </w:r>
      <w:proofErr w:type="gramStart"/>
      <w:r w:rsidR="00396E0A" w:rsidRPr="0042754E">
        <w:rPr>
          <w:rFonts w:asciiTheme="minorHAnsi" w:hAnsiTheme="minorHAnsi"/>
          <w:i/>
          <w:color w:val="303291"/>
        </w:rPr>
        <w:t>in order to</w:t>
      </w:r>
      <w:proofErr w:type="gramEnd"/>
      <w:r w:rsidR="00396E0A" w:rsidRPr="0042754E">
        <w:rPr>
          <w:rFonts w:asciiTheme="minorHAnsi" w:hAnsiTheme="minorHAnsi"/>
          <w:i/>
          <w:color w:val="303291"/>
        </w:rPr>
        <w:t xml:space="preserve"> avoid these</w:t>
      </w:r>
      <w:r w:rsidRPr="0042754E">
        <w:rPr>
          <w:rFonts w:asciiTheme="minorHAnsi" w:hAnsiTheme="minorHAnsi"/>
          <w:i/>
          <w:color w:val="303291"/>
        </w:rPr>
        <w:t>.</w:t>
      </w:r>
    </w:p>
    <w:p w14:paraId="6336234F" w14:textId="77777777" w:rsidR="00FA673D" w:rsidRPr="00FA673D" w:rsidRDefault="00FA673D" w:rsidP="00FA673D">
      <w:pPr>
        <w:rPr>
          <w:rFonts w:asciiTheme="minorHAnsi" w:hAnsiTheme="minorHAnsi"/>
          <w:i/>
        </w:rPr>
      </w:pPr>
    </w:p>
    <w:p w14:paraId="2EF58A9B" w14:textId="03001558" w:rsidR="00FA673D" w:rsidRDefault="005C1A71">
      <w:pPr>
        <w:rPr>
          <w:rFonts w:asciiTheme="minorHAnsi" w:hAnsiTheme="minorHAnsi"/>
          <w:b/>
          <w:sz w:val="24"/>
          <w:szCs w:val="24"/>
        </w:rPr>
      </w:pPr>
      <w:r>
        <w:rPr>
          <w:rFonts w:asciiTheme="minorHAnsi" w:hAnsiTheme="minorHAnsi"/>
          <w:b/>
          <w:sz w:val="24"/>
          <w:szCs w:val="24"/>
        </w:rPr>
        <w:tab/>
      </w:r>
      <w:r>
        <w:rPr>
          <w:rFonts w:asciiTheme="minorHAnsi" w:hAnsiTheme="minorHAnsi"/>
          <w:b/>
          <w:sz w:val="24"/>
          <w:szCs w:val="24"/>
        </w:rPr>
        <w:tab/>
      </w:r>
    </w:p>
    <w:tbl>
      <w:tblPr>
        <w:tblStyle w:val="TableGrid"/>
        <w:tblW w:w="4756" w:type="pct"/>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81"/>
        <w:gridCol w:w="1863"/>
        <w:gridCol w:w="508"/>
        <w:gridCol w:w="265"/>
        <w:gridCol w:w="2586"/>
        <w:gridCol w:w="1608"/>
        <w:gridCol w:w="262"/>
        <w:gridCol w:w="1140"/>
      </w:tblGrid>
      <w:tr w:rsidR="00F95E36" w14:paraId="2BE8E3E4" w14:textId="77777777" w:rsidTr="00A56BD6">
        <w:trPr>
          <w:trHeight w:val="1013"/>
        </w:trPr>
        <w:tc>
          <w:tcPr>
            <w:tcW w:w="1397" w:type="pct"/>
            <w:tcBorders>
              <w:right w:val="single" w:sz="8" w:space="0" w:color="000000" w:themeColor="text1"/>
            </w:tcBorders>
            <w:vAlign w:val="center"/>
          </w:tcPr>
          <w:p w14:paraId="73F09275" w14:textId="77777777" w:rsidR="00F95E36" w:rsidRPr="00F95E36" w:rsidRDefault="00F95E36" w:rsidP="00A56BD6">
            <w:pPr>
              <w:rPr>
                <w:color w:val="002060"/>
              </w:rPr>
            </w:pPr>
            <w:r w:rsidRPr="00F95E36">
              <w:rPr>
                <w:rFonts w:asciiTheme="minorHAnsi" w:hAnsiTheme="minorHAnsi"/>
                <w:b/>
                <w:color w:val="002060"/>
                <w:sz w:val="24"/>
                <w:szCs w:val="24"/>
              </w:rPr>
              <w:t>Date/Time of Incident:</w:t>
            </w:r>
          </w:p>
        </w:tc>
        <w:tc>
          <w:tcPr>
            <w:tcW w:w="3603" w:type="pct"/>
            <w:gridSpan w:val="7"/>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6F2F9015" w14:textId="77777777" w:rsidR="00F95E36" w:rsidRDefault="00F95E36" w:rsidP="00A56BD6">
            <w:r>
              <w:t>Thursday 27th March 2025</w:t>
            </w:r>
          </w:p>
          <w:p w14:paraId="0EB75FF5" w14:textId="77777777" w:rsidR="00F95E36" w:rsidRDefault="00F95E36" w:rsidP="00A56BD6"/>
        </w:tc>
      </w:tr>
      <w:tr w:rsidR="00F95E36" w14:paraId="399ADF72" w14:textId="77777777" w:rsidTr="00A56BD6">
        <w:trPr>
          <w:trHeight w:val="232"/>
        </w:trPr>
        <w:tc>
          <w:tcPr>
            <w:tcW w:w="5000" w:type="pct"/>
            <w:gridSpan w:val="8"/>
            <w:vAlign w:val="center"/>
          </w:tcPr>
          <w:p w14:paraId="207B69E9" w14:textId="77777777" w:rsidR="00F95E36" w:rsidRDefault="00F95E36" w:rsidP="00A56BD6">
            <w:pPr>
              <w:jc w:val="right"/>
            </w:pPr>
          </w:p>
        </w:tc>
      </w:tr>
      <w:tr w:rsidR="00F95E36" w14:paraId="3DFE2757" w14:textId="77777777" w:rsidTr="00A56BD6">
        <w:trPr>
          <w:trHeight w:val="781"/>
        </w:trPr>
        <w:tc>
          <w:tcPr>
            <w:tcW w:w="1397" w:type="pct"/>
            <w:tcBorders>
              <w:right w:val="single" w:sz="8" w:space="0" w:color="000000" w:themeColor="text1"/>
            </w:tcBorders>
            <w:vAlign w:val="center"/>
          </w:tcPr>
          <w:p w14:paraId="057ADD0D" w14:textId="77777777" w:rsidR="00F95E36" w:rsidRDefault="00F95E36" w:rsidP="00A56BD6">
            <w:r w:rsidRPr="00F95E36">
              <w:rPr>
                <w:rFonts w:asciiTheme="minorHAnsi" w:hAnsiTheme="minorHAnsi"/>
                <w:b/>
                <w:color w:val="002060"/>
                <w:sz w:val="24"/>
                <w:szCs w:val="24"/>
              </w:rPr>
              <w:t>Type of Incident:</w:t>
            </w:r>
            <w:r w:rsidRPr="00F95E36">
              <w:rPr>
                <w:rFonts w:asciiTheme="minorHAnsi" w:hAnsiTheme="minorHAnsi"/>
                <w:b/>
                <w:color w:val="002060"/>
                <w:sz w:val="24"/>
                <w:szCs w:val="24"/>
              </w:rPr>
              <w:tab/>
            </w:r>
          </w:p>
        </w:tc>
        <w:tc>
          <w:tcPr>
            <w:tcW w:w="3603" w:type="pct"/>
            <w:gridSpan w:val="7"/>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57EFDE2" w14:textId="77777777" w:rsidR="00F95E36" w:rsidRPr="008E6A0F" w:rsidRDefault="00F95E36" w:rsidP="00A56BD6">
            <w:pPr>
              <w:rPr>
                <w:rFonts w:asciiTheme="minorHAnsi" w:hAnsiTheme="minorHAnsi"/>
              </w:rPr>
            </w:pPr>
          </w:p>
          <w:p w14:paraId="03DEAFDB" w14:textId="77777777" w:rsidR="00F95E36" w:rsidRPr="008E6A0F" w:rsidRDefault="00F95E36" w:rsidP="00A56BD6">
            <w:pPr>
              <w:rPr>
                <w:rFonts w:asciiTheme="minorHAnsi" w:hAnsiTheme="minorHAnsi"/>
              </w:rPr>
            </w:pPr>
            <w:r>
              <w:t>Entrapment during auger removal operations</w:t>
            </w:r>
          </w:p>
          <w:p w14:paraId="110D157D" w14:textId="77777777" w:rsidR="00F95E36" w:rsidRPr="008E6A0F" w:rsidRDefault="00F95E36" w:rsidP="00A56BD6">
            <w:pPr>
              <w:rPr>
                <w:rFonts w:asciiTheme="minorHAnsi" w:hAnsiTheme="minorHAnsi"/>
              </w:rPr>
            </w:pPr>
          </w:p>
        </w:tc>
      </w:tr>
      <w:tr w:rsidR="00F95E36" w14:paraId="4858DF52" w14:textId="77777777" w:rsidTr="00A56BD6">
        <w:trPr>
          <w:trHeight w:val="256"/>
        </w:trPr>
        <w:tc>
          <w:tcPr>
            <w:tcW w:w="1397" w:type="pct"/>
            <w:vAlign w:val="center"/>
          </w:tcPr>
          <w:p w14:paraId="5A3800A8" w14:textId="77777777" w:rsidR="00F95E36" w:rsidRDefault="00F95E36" w:rsidP="00A56BD6"/>
        </w:tc>
        <w:tc>
          <w:tcPr>
            <w:tcW w:w="815" w:type="pct"/>
            <w:tcBorders>
              <w:top w:val="single" w:sz="8" w:space="0" w:color="000000" w:themeColor="text1"/>
              <w:bottom w:val="single" w:sz="8" w:space="0" w:color="000000" w:themeColor="text1"/>
            </w:tcBorders>
          </w:tcPr>
          <w:p w14:paraId="317E14E2" w14:textId="77777777" w:rsidR="00F95E36" w:rsidRPr="008E6A0F" w:rsidRDefault="00F95E36" w:rsidP="00A56BD6">
            <w:pPr>
              <w:jc w:val="right"/>
              <w:rPr>
                <w:rFonts w:asciiTheme="minorHAnsi" w:hAnsiTheme="minorHAnsi"/>
              </w:rPr>
            </w:pPr>
          </w:p>
        </w:tc>
        <w:tc>
          <w:tcPr>
            <w:tcW w:w="222" w:type="pct"/>
            <w:tcBorders>
              <w:top w:val="single" w:sz="8" w:space="0" w:color="000000" w:themeColor="text1"/>
              <w:bottom w:val="single" w:sz="8" w:space="0" w:color="000000" w:themeColor="text1"/>
            </w:tcBorders>
          </w:tcPr>
          <w:p w14:paraId="4CF3F280" w14:textId="77777777" w:rsidR="00F95E36" w:rsidRPr="008E6A0F" w:rsidRDefault="00F95E36" w:rsidP="00A56BD6">
            <w:pPr>
              <w:jc w:val="right"/>
              <w:rPr>
                <w:rFonts w:asciiTheme="minorHAnsi" w:hAnsiTheme="minorHAnsi"/>
              </w:rPr>
            </w:pPr>
          </w:p>
        </w:tc>
        <w:tc>
          <w:tcPr>
            <w:tcW w:w="116" w:type="pct"/>
            <w:tcBorders>
              <w:top w:val="single" w:sz="8" w:space="0" w:color="000000" w:themeColor="text1"/>
              <w:bottom w:val="single" w:sz="8" w:space="0" w:color="000000" w:themeColor="text1"/>
            </w:tcBorders>
          </w:tcPr>
          <w:p w14:paraId="45AAEE85" w14:textId="77777777" w:rsidR="00F95E36" w:rsidRPr="008E6A0F" w:rsidRDefault="00F95E36" w:rsidP="00A56BD6">
            <w:pPr>
              <w:jc w:val="right"/>
              <w:rPr>
                <w:rFonts w:asciiTheme="minorHAnsi" w:hAnsiTheme="minorHAnsi"/>
              </w:rPr>
            </w:pPr>
          </w:p>
        </w:tc>
        <w:tc>
          <w:tcPr>
            <w:tcW w:w="1132" w:type="pct"/>
            <w:tcBorders>
              <w:top w:val="single" w:sz="8" w:space="0" w:color="000000" w:themeColor="text1"/>
              <w:bottom w:val="single" w:sz="8" w:space="0" w:color="000000" w:themeColor="text1"/>
            </w:tcBorders>
          </w:tcPr>
          <w:p w14:paraId="498D2BDF" w14:textId="77777777" w:rsidR="00F95E36" w:rsidRPr="008E6A0F" w:rsidRDefault="00F95E36" w:rsidP="00A56BD6">
            <w:pPr>
              <w:jc w:val="right"/>
              <w:rPr>
                <w:rFonts w:asciiTheme="minorHAnsi" w:hAnsiTheme="minorHAnsi"/>
              </w:rPr>
            </w:pPr>
          </w:p>
        </w:tc>
        <w:tc>
          <w:tcPr>
            <w:tcW w:w="704" w:type="pct"/>
            <w:tcBorders>
              <w:top w:val="single" w:sz="8" w:space="0" w:color="000000" w:themeColor="text1"/>
              <w:bottom w:val="single" w:sz="8" w:space="0" w:color="000000" w:themeColor="text1"/>
            </w:tcBorders>
          </w:tcPr>
          <w:p w14:paraId="47D8F5C2" w14:textId="77777777" w:rsidR="00F95E36" w:rsidRPr="008E6A0F" w:rsidRDefault="00F95E36" w:rsidP="00A56BD6">
            <w:pPr>
              <w:jc w:val="right"/>
              <w:rPr>
                <w:rFonts w:asciiTheme="minorHAnsi" w:hAnsiTheme="minorHAnsi"/>
              </w:rPr>
            </w:pPr>
          </w:p>
        </w:tc>
        <w:tc>
          <w:tcPr>
            <w:tcW w:w="115" w:type="pct"/>
            <w:tcBorders>
              <w:top w:val="single" w:sz="8" w:space="0" w:color="000000" w:themeColor="text1"/>
              <w:bottom w:val="single" w:sz="8" w:space="0" w:color="000000" w:themeColor="text1"/>
            </w:tcBorders>
          </w:tcPr>
          <w:p w14:paraId="6958F4F5" w14:textId="77777777" w:rsidR="00F95E36" w:rsidRPr="008E6A0F" w:rsidRDefault="00F95E36" w:rsidP="00A56BD6">
            <w:pPr>
              <w:jc w:val="right"/>
              <w:rPr>
                <w:rFonts w:asciiTheme="minorHAnsi" w:hAnsiTheme="minorHAnsi"/>
              </w:rPr>
            </w:pPr>
          </w:p>
        </w:tc>
        <w:tc>
          <w:tcPr>
            <w:tcW w:w="499" w:type="pct"/>
            <w:tcBorders>
              <w:top w:val="single" w:sz="8" w:space="0" w:color="000000" w:themeColor="text1"/>
              <w:bottom w:val="single" w:sz="8" w:space="0" w:color="000000" w:themeColor="text1"/>
            </w:tcBorders>
          </w:tcPr>
          <w:p w14:paraId="14BA40E9" w14:textId="77777777" w:rsidR="00F95E36" w:rsidRPr="008E6A0F" w:rsidRDefault="00F95E36" w:rsidP="00A56BD6">
            <w:pPr>
              <w:jc w:val="right"/>
              <w:rPr>
                <w:rFonts w:asciiTheme="minorHAnsi" w:hAnsiTheme="minorHAnsi"/>
              </w:rPr>
            </w:pPr>
          </w:p>
        </w:tc>
      </w:tr>
      <w:tr w:rsidR="00F95E36" w14:paraId="69C3CD73" w14:textId="77777777" w:rsidTr="00A56BD6">
        <w:trPr>
          <w:trHeight w:val="574"/>
        </w:trPr>
        <w:tc>
          <w:tcPr>
            <w:tcW w:w="1397" w:type="pct"/>
            <w:tcBorders>
              <w:right w:val="single" w:sz="8" w:space="0" w:color="000000" w:themeColor="text1"/>
            </w:tcBorders>
            <w:vAlign w:val="center"/>
          </w:tcPr>
          <w:p w14:paraId="147C1ADE" w14:textId="77777777" w:rsidR="00F95E36" w:rsidRPr="00F95E36" w:rsidRDefault="00F95E36" w:rsidP="00A56BD6">
            <w:pPr>
              <w:rPr>
                <w:color w:val="0070C0"/>
              </w:rPr>
            </w:pPr>
            <w:r w:rsidRPr="00F95E36">
              <w:rPr>
                <w:rFonts w:asciiTheme="minorHAnsi" w:hAnsiTheme="minorHAnsi"/>
                <w:b/>
                <w:color w:val="002060"/>
                <w:sz w:val="24"/>
                <w:szCs w:val="24"/>
              </w:rPr>
              <w:t>Nature of Incident/Injury:</w:t>
            </w:r>
          </w:p>
        </w:tc>
        <w:sdt>
          <w:sdtPr>
            <w:id w:val="1516113558"/>
            <w:placeholder>
              <w:docPart w:val="E9C0668CB2B143B5B9272B7C838F4F22"/>
            </w:placeholder>
            <w:text/>
          </w:sdtPr>
          <w:sdtEndPr/>
          <w:sdtContent>
            <w:tc>
              <w:tcPr>
                <w:tcW w:w="3603" w:type="pct"/>
                <w:gridSpan w:val="7"/>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781F7476" w14:textId="77777777" w:rsidR="00F95E36" w:rsidRPr="008E6A0F" w:rsidRDefault="00F95E36" w:rsidP="00A56BD6">
                <w:pPr>
                  <w:rPr>
                    <w:rFonts w:asciiTheme="minorHAnsi" w:hAnsiTheme="minorHAnsi"/>
                  </w:rPr>
                </w:pPr>
                <w:r w:rsidRPr="00BA4F60">
                  <w:t>Amputation of right-hand thumb</w:t>
                </w:r>
              </w:p>
            </w:tc>
          </w:sdtContent>
        </w:sdt>
      </w:tr>
      <w:tr w:rsidR="00F95E36" w14:paraId="405C2F75" w14:textId="77777777" w:rsidTr="00A56BD6">
        <w:trPr>
          <w:trHeight w:val="256"/>
        </w:trPr>
        <w:tc>
          <w:tcPr>
            <w:tcW w:w="1397" w:type="pct"/>
            <w:vAlign w:val="center"/>
          </w:tcPr>
          <w:p w14:paraId="17AD94EA" w14:textId="77777777" w:rsidR="00F95E36" w:rsidRPr="00F95E36" w:rsidRDefault="00F95E36" w:rsidP="00A56BD6">
            <w:pPr>
              <w:rPr>
                <w:color w:val="0070C0"/>
              </w:rPr>
            </w:pPr>
          </w:p>
        </w:tc>
        <w:tc>
          <w:tcPr>
            <w:tcW w:w="815" w:type="pct"/>
            <w:tcBorders>
              <w:top w:val="single" w:sz="8" w:space="0" w:color="000000" w:themeColor="text1"/>
              <w:bottom w:val="single" w:sz="8" w:space="0" w:color="000000" w:themeColor="text1"/>
            </w:tcBorders>
          </w:tcPr>
          <w:p w14:paraId="79368A34" w14:textId="77777777" w:rsidR="00F95E36" w:rsidRPr="008E6A0F" w:rsidRDefault="00F95E36" w:rsidP="00A56BD6">
            <w:pPr>
              <w:jc w:val="right"/>
              <w:rPr>
                <w:rFonts w:asciiTheme="minorHAnsi" w:hAnsiTheme="minorHAnsi"/>
              </w:rPr>
            </w:pPr>
          </w:p>
        </w:tc>
        <w:tc>
          <w:tcPr>
            <w:tcW w:w="222" w:type="pct"/>
            <w:tcBorders>
              <w:top w:val="single" w:sz="8" w:space="0" w:color="000000" w:themeColor="text1"/>
              <w:bottom w:val="single" w:sz="8" w:space="0" w:color="000000" w:themeColor="text1"/>
            </w:tcBorders>
          </w:tcPr>
          <w:p w14:paraId="3C60EBBF" w14:textId="77777777" w:rsidR="00F95E36" w:rsidRPr="008E6A0F" w:rsidRDefault="00F95E36" w:rsidP="00A56BD6">
            <w:pPr>
              <w:jc w:val="right"/>
              <w:rPr>
                <w:rFonts w:asciiTheme="minorHAnsi" w:hAnsiTheme="minorHAnsi"/>
              </w:rPr>
            </w:pPr>
          </w:p>
        </w:tc>
        <w:tc>
          <w:tcPr>
            <w:tcW w:w="116" w:type="pct"/>
            <w:tcBorders>
              <w:top w:val="single" w:sz="8" w:space="0" w:color="000000" w:themeColor="text1"/>
              <w:bottom w:val="single" w:sz="8" w:space="0" w:color="000000" w:themeColor="text1"/>
            </w:tcBorders>
          </w:tcPr>
          <w:p w14:paraId="6D40C5CA" w14:textId="77777777" w:rsidR="00F95E36" w:rsidRPr="008E6A0F" w:rsidRDefault="00F95E36" w:rsidP="00A56BD6">
            <w:pPr>
              <w:jc w:val="right"/>
              <w:rPr>
                <w:rFonts w:asciiTheme="minorHAnsi" w:hAnsiTheme="minorHAnsi"/>
              </w:rPr>
            </w:pPr>
          </w:p>
        </w:tc>
        <w:tc>
          <w:tcPr>
            <w:tcW w:w="1132" w:type="pct"/>
            <w:tcBorders>
              <w:top w:val="single" w:sz="8" w:space="0" w:color="000000" w:themeColor="text1"/>
              <w:bottom w:val="single" w:sz="8" w:space="0" w:color="000000" w:themeColor="text1"/>
            </w:tcBorders>
          </w:tcPr>
          <w:p w14:paraId="68F0DA8E" w14:textId="77777777" w:rsidR="00F95E36" w:rsidRPr="008E6A0F" w:rsidRDefault="00F95E36" w:rsidP="00A56BD6">
            <w:pPr>
              <w:jc w:val="right"/>
              <w:rPr>
                <w:rFonts w:asciiTheme="minorHAnsi" w:hAnsiTheme="minorHAnsi"/>
              </w:rPr>
            </w:pPr>
          </w:p>
        </w:tc>
        <w:tc>
          <w:tcPr>
            <w:tcW w:w="704" w:type="pct"/>
            <w:tcBorders>
              <w:top w:val="single" w:sz="8" w:space="0" w:color="000000" w:themeColor="text1"/>
              <w:bottom w:val="single" w:sz="8" w:space="0" w:color="000000" w:themeColor="text1"/>
            </w:tcBorders>
          </w:tcPr>
          <w:p w14:paraId="7AFD634E" w14:textId="77777777" w:rsidR="00F95E36" w:rsidRPr="008E6A0F" w:rsidRDefault="00F95E36" w:rsidP="00A56BD6">
            <w:pPr>
              <w:jc w:val="right"/>
              <w:rPr>
                <w:rFonts w:asciiTheme="minorHAnsi" w:hAnsiTheme="minorHAnsi"/>
              </w:rPr>
            </w:pPr>
          </w:p>
        </w:tc>
        <w:tc>
          <w:tcPr>
            <w:tcW w:w="115" w:type="pct"/>
            <w:tcBorders>
              <w:top w:val="single" w:sz="8" w:space="0" w:color="000000" w:themeColor="text1"/>
              <w:bottom w:val="single" w:sz="8" w:space="0" w:color="000000" w:themeColor="text1"/>
            </w:tcBorders>
          </w:tcPr>
          <w:p w14:paraId="65D7B2DA" w14:textId="77777777" w:rsidR="00F95E36" w:rsidRPr="008E6A0F" w:rsidRDefault="00F95E36" w:rsidP="00A56BD6">
            <w:pPr>
              <w:jc w:val="right"/>
              <w:rPr>
                <w:rFonts w:asciiTheme="minorHAnsi" w:hAnsiTheme="minorHAnsi"/>
              </w:rPr>
            </w:pPr>
          </w:p>
        </w:tc>
        <w:tc>
          <w:tcPr>
            <w:tcW w:w="499" w:type="pct"/>
            <w:tcBorders>
              <w:top w:val="single" w:sz="8" w:space="0" w:color="000000" w:themeColor="text1"/>
              <w:bottom w:val="single" w:sz="8" w:space="0" w:color="000000" w:themeColor="text1"/>
            </w:tcBorders>
          </w:tcPr>
          <w:p w14:paraId="1EF5376E" w14:textId="77777777" w:rsidR="00F95E36" w:rsidRPr="008E6A0F" w:rsidRDefault="00F95E36" w:rsidP="00A56BD6">
            <w:pPr>
              <w:jc w:val="right"/>
              <w:rPr>
                <w:rFonts w:asciiTheme="minorHAnsi" w:hAnsiTheme="minorHAnsi"/>
              </w:rPr>
            </w:pPr>
          </w:p>
        </w:tc>
      </w:tr>
      <w:tr w:rsidR="00F95E36" w14:paraId="5CBD016C" w14:textId="77777777" w:rsidTr="00A56BD6">
        <w:trPr>
          <w:trHeight w:val="280"/>
        </w:trPr>
        <w:tc>
          <w:tcPr>
            <w:tcW w:w="1397" w:type="pct"/>
            <w:tcBorders>
              <w:right w:val="single" w:sz="8" w:space="0" w:color="000000" w:themeColor="text1"/>
            </w:tcBorders>
            <w:vAlign w:val="center"/>
          </w:tcPr>
          <w:p w14:paraId="2B9573B2" w14:textId="77777777" w:rsidR="00F95E36" w:rsidRPr="00F95E36" w:rsidRDefault="00F95E36" w:rsidP="00A56BD6">
            <w:pPr>
              <w:rPr>
                <w:rFonts w:asciiTheme="minorHAnsi" w:hAnsiTheme="minorHAnsi"/>
                <w:b/>
                <w:color w:val="0070C0"/>
                <w:sz w:val="24"/>
                <w:szCs w:val="24"/>
              </w:rPr>
            </w:pPr>
            <w:r w:rsidRPr="00F95E36">
              <w:rPr>
                <w:rFonts w:asciiTheme="minorHAnsi" w:hAnsiTheme="minorHAnsi"/>
                <w:b/>
                <w:color w:val="002060"/>
                <w:sz w:val="24"/>
                <w:szCs w:val="24"/>
              </w:rPr>
              <w:t>Details of Incident:</w:t>
            </w:r>
          </w:p>
        </w:tc>
        <w:tc>
          <w:tcPr>
            <w:tcW w:w="3603" w:type="pct"/>
            <w:gridSpan w:val="7"/>
            <w:vMerge w:val="restart"/>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1F84457D" w14:textId="77777777" w:rsidR="00F95E36" w:rsidRDefault="00F95E36" w:rsidP="00A56BD6">
            <w:pPr>
              <w:spacing w:line="276" w:lineRule="auto"/>
            </w:pPr>
            <w:r>
              <w:t>During pre-boring for sheet pile installation on the TRU Area 6 Flyover project, a Specialist Piling Operative was acting as a Mast Operative on an RRV Colmar with auger attachment. While removing a 1.5m auger section, an unanticipated movement caused the operative’s thumb to be caught between the auger flight and the pot. The incident resulted in the amputation of the thumb from the nail down. The equipment was in good working order, and the task had been fully briefed and signed off. First aid was provided promptly, and the injured person received medical care and is recovering at home.</w:t>
            </w:r>
          </w:p>
          <w:p w14:paraId="306A8D60" w14:textId="77777777" w:rsidR="00F95E36" w:rsidRDefault="00F95E36" w:rsidP="00A56BD6">
            <w:pPr>
              <w:spacing w:line="276" w:lineRule="auto"/>
            </w:pPr>
          </w:p>
          <w:p w14:paraId="02BE61DD" w14:textId="77777777" w:rsidR="00F95E36" w:rsidRPr="00396E0A" w:rsidRDefault="00F95E36" w:rsidP="00A56BD6">
            <w:pPr>
              <w:spacing w:line="276" w:lineRule="auto"/>
              <w:rPr>
                <w:rFonts w:asciiTheme="minorHAnsi" w:hAnsiTheme="minorHAnsi"/>
              </w:rPr>
            </w:pPr>
            <w:r>
              <w:rPr>
                <w:noProof/>
              </w:rPr>
              <w:drawing>
                <wp:inline distT="0" distB="0" distL="0" distR="0" wp14:anchorId="016B89BB" wp14:editId="351A2137">
                  <wp:extent cx="5090160" cy="3307080"/>
                  <wp:effectExtent l="0" t="0" r="0" b="7620"/>
                  <wp:docPr id="114445933" name="Picture 2" descr="A person with a bandage on their ha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45933" name="Picture 2" descr="A person with a bandage on their hand&#10;&#10;AI-generated content may be incorrect."/>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090160" cy="3307080"/>
                          </a:xfrm>
                          <a:prstGeom prst="rect">
                            <a:avLst/>
                          </a:prstGeom>
                          <a:noFill/>
                          <a:ln>
                            <a:noFill/>
                          </a:ln>
                        </pic:spPr>
                      </pic:pic>
                    </a:graphicData>
                  </a:graphic>
                </wp:inline>
              </w:drawing>
            </w:r>
          </w:p>
        </w:tc>
      </w:tr>
      <w:tr w:rsidR="00F95E36" w14:paraId="6082919D" w14:textId="77777777" w:rsidTr="00A56BD6">
        <w:trPr>
          <w:trHeight w:val="243"/>
        </w:trPr>
        <w:tc>
          <w:tcPr>
            <w:tcW w:w="1397" w:type="pct"/>
            <w:tcBorders>
              <w:right w:val="single" w:sz="8" w:space="0" w:color="000000" w:themeColor="text1"/>
            </w:tcBorders>
            <w:vAlign w:val="center"/>
          </w:tcPr>
          <w:p w14:paraId="59EC7788" w14:textId="77777777" w:rsidR="00F95E36" w:rsidRDefault="00F95E36" w:rsidP="00A56BD6"/>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5FB29171" w14:textId="77777777" w:rsidR="00F95E36" w:rsidRPr="008E6A0F" w:rsidRDefault="00F95E36" w:rsidP="00A56BD6">
            <w:pPr>
              <w:jc w:val="right"/>
              <w:rPr>
                <w:rFonts w:asciiTheme="minorHAnsi" w:hAnsiTheme="minorHAnsi"/>
              </w:rPr>
            </w:pPr>
          </w:p>
        </w:tc>
      </w:tr>
      <w:tr w:rsidR="00F95E36" w14:paraId="440B9414" w14:textId="77777777" w:rsidTr="00A56BD6">
        <w:trPr>
          <w:trHeight w:val="232"/>
        </w:trPr>
        <w:tc>
          <w:tcPr>
            <w:tcW w:w="1397" w:type="pct"/>
            <w:tcBorders>
              <w:right w:val="single" w:sz="8" w:space="0" w:color="000000" w:themeColor="text1"/>
            </w:tcBorders>
            <w:vAlign w:val="center"/>
          </w:tcPr>
          <w:p w14:paraId="0C190DA7" w14:textId="77777777" w:rsidR="00F95E36" w:rsidRDefault="00F95E36" w:rsidP="00A56BD6"/>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382D7C70" w14:textId="77777777" w:rsidR="00F95E36" w:rsidRPr="008E6A0F" w:rsidRDefault="00F95E36" w:rsidP="00A56BD6">
            <w:pPr>
              <w:jc w:val="right"/>
              <w:rPr>
                <w:rFonts w:asciiTheme="minorHAnsi" w:hAnsiTheme="minorHAnsi"/>
              </w:rPr>
            </w:pPr>
          </w:p>
        </w:tc>
      </w:tr>
      <w:tr w:rsidR="00F95E36" w14:paraId="6BCB84A8" w14:textId="77777777" w:rsidTr="00A56BD6">
        <w:trPr>
          <w:trHeight w:val="243"/>
        </w:trPr>
        <w:tc>
          <w:tcPr>
            <w:tcW w:w="1397" w:type="pct"/>
            <w:tcBorders>
              <w:right w:val="single" w:sz="8" w:space="0" w:color="000000" w:themeColor="text1"/>
            </w:tcBorders>
            <w:vAlign w:val="center"/>
          </w:tcPr>
          <w:p w14:paraId="0B3C905F" w14:textId="77777777" w:rsidR="00F95E36" w:rsidRDefault="00F95E36" w:rsidP="00A56BD6"/>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D7B3C78" w14:textId="77777777" w:rsidR="00F95E36" w:rsidRPr="008E6A0F" w:rsidRDefault="00F95E36" w:rsidP="00A56BD6">
            <w:pPr>
              <w:jc w:val="right"/>
              <w:rPr>
                <w:rFonts w:asciiTheme="minorHAnsi" w:hAnsiTheme="minorHAnsi"/>
              </w:rPr>
            </w:pPr>
          </w:p>
        </w:tc>
      </w:tr>
      <w:tr w:rsidR="00F95E36" w14:paraId="57508CB9" w14:textId="77777777" w:rsidTr="00A56BD6">
        <w:trPr>
          <w:trHeight w:val="243"/>
        </w:trPr>
        <w:tc>
          <w:tcPr>
            <w:tcW w:w="1397" w:type="pct"/>
            <w:tcBorders>
              <w:right w:val="single" w:sz="8" w:space="0" w:color="000000" w:themeColor="text1"/>
            </w:tcBorders>
            <w:vAlign w:val="center"/>
          </w:tcPr>
          <w:p w14:paraId="79AD22A7" w14:textId="77777777" w:rsidR="00F95E36" w:rsidRDefault="00F95E36" w:rsidP="00A56BD6"/>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2176A2A" w14:textId="77777777" w:rsidR="00F95E36" w:rsidRPr="008E6A0F" w:rsidRDefault="00F95E36" w:rsidP="00A56BD6">
            <w:pPr>
              <w:jc w:val="right"/>
              <w:rPr>
                <w:rFonts w:asciiTheme="minorHAnsi" w:hAnsiTheme="minorHAnsi"/>
              </w:rPr>
            </w:pPr>
          </w:p>
        </w:tc>
      </w:tr>
      <w:tr w:rsidR="00F95E36" w14:paraId="6D6B3802" w14:textId="77777777" w:rsidTr="00A56BD6">
        <w:trPr>
          <w:trHeight w:val="243"/>
        </w:trPr>
        <w:tc>
          <w:tcPr>
            <w:tcW w:w="1397" w:type="pct"/>
            <w:tcBorders>
              <w:right w:val="single" w:sz="8" w:space="0" w:color="000000" w:themeColor="text1"/>
            </w:tcBorders>
            <w:vAlign w:val="center"/>
          </w:tcPr>
          <w:p w14:paraId="48336947" w14:textId="77777777" w:rsidR="00F95E36" w:rsidRDefault="00F95E36" w:rsidP="00A56BD6"/>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75AB1FD" w14:textId="77777777" w:rsidR="00F95E36" w:rsidRPr="008E6A0F" w:rsidRDefault="00F95E36" w:rsidP="00A56BD6">
            <w:pPr>
              <w:jc w:val="right"/>
              <w:rPr>
                <w:rFonts w:asciiTheme="minorHAnsi" w:hAnsiTheme="minorHAnsi"/>
              </w:rPr>
            </w:pPr>
          </w:p>
        </w:tc>
      </w:tr>
      <w:tr w:rsidR="00F95E36" w14:paraId="1B18035D" w14:textId="77777777" w:rsidTr="00A56BD6">
        <w:trPr>
          <w:trHeight w:val="243"/>
        </w:trPr>
        <w:tc>
          <w:tcPr>
            <w:tcW w:w="1397" w:type="pct"/>
            <w:tcBorders>
              <w:right w:val="single" w:sz="8" w:space="0" w:color="000000" w:themeColor="text1"/>
            </w:tcBorders>
            <w:vAlign w:val="center"/>
          </w:tcPr>
          <w:p w14:paraId="4550A3BB" w14:textId="77777777" w:rsidR="00F95E36" w:rsidRDefault="00F95E36" w:rsidP="00A56BD6"/>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41A61247" w14:textId="77777777" w:rsidR="00F95E36" w:rsidRPr="008E6A0F" w:rsidRDefault="00F95E36" w:rsidP="00A56BD6">
            <w:pPr>
              <w:jc w:val="right"/>
              <w:rPr>
                <w:rFonts w:asciiTheme="minorHAnsi" w:hAnsiTheme="minorHAnsi"/>
              </w:rPr>
            </w:pPr>
          </w:p>
        </w:tc>
      </w:tr>
      <w:tr w:rsidR="00F95E36" w14:paraId="4A241635" w14:textId="77777777" w:rsidTr="00A56BD6">
        <w:trPr>
          <w:trHeight w:val="232"/>
        </w:trPr>
        <w:tc>
          <w:tcPr>
            <w:tcW w:w="1397" w:type="pct"/>
            <w:tcBorders>
              <w:right w:val="single" w:sz="8" w:space="0" w:color="000000" w:themeColor="text1"/>
            </w:tcBorders>
            <w:vAlign w:val="center"/>
          </w:tcPr>
          <w:p w14:paraId="0345CAE6" w14:textId="77777777" w:rsidR="00F95E36" w:rsidRDefault="00F95E36" w:rsidP="00A56BD6"/>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785914E" w14:textId="77777777" w:rsidR="00F95E36" w:rsidRPr="008E6A0F" w:rsidRDefault="00F95E36" w:rsidP="00A56BD6">
            <w:pPr>
              <w:jc w:val="right"/>
              <w:rPr>
                <w:rFonts w:asciiTheme="minorHAnsi" w:hAnsiTheme="minorHAnsi"/>
              </w:rPr>
            </w:pPr>
          </w:p>
        </w:tc>
      </w:tr>
      <w:tr w:rsidR="00F95E36" w14:paraId="3D5B9AB2" w14:textId="77777777" w:rsidTr="00A56BD6">
        <w:trPr>
          <w:trHeight w:val="243"/>
        </w:trPr>
        <w:tc>
          <w:tcPr>
            <w:tcW w:w="1397" w:type="pct"/>
            <w:tcBorders>
              <w:right w:val="single" w:sz="8" w:space="0" w:color="000000" w:themeColor="text1"/>
            </w:tcBorders>
            <w:vAlign w:val="center"/>
          </w:tcPr>
          <w:p w14:paraId="6574DAED" w14:textId="77777777" w:rsidR="00F95E36" w:rsidRDefault="00F95E36" w:rsidP="00A56BD6"/>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4EFF909C" w14:textId="77777777" w:rsidR="00F95E36" w:rsidRPr="008E6A0F" w:rsidRDefault="00F95E36" w:rsidP="00A56BD6">
            <w:pPr>
              <w:jc w:val="right"/>
              <w:rPr>
                <w:rFonts w:asciiTheme="minorHAnsi" w:hAnsiTheme="minorHAnsi"/>
              </w:rPr>
            </w:pPr>
          </w:p>
        </w:tc>
      </w:tr>
      <w:tr w:rsidR="00F95E36" w14:paraId="2389F409" w14:textId="77777777" w:rsidTr="00A56BD6">
        <w:trPr>
          <w:trHeight w:val="243"/>
        </w:trPr>
        <w:tc>
          <w:tcPr>
            <w:tcW w:w="1397" w:type="pct"/>
            <w:tcBorders>
              <w:right w:val="single" w:sz="8" w:space="0" w:color="000000" w:themeColor="text1"/>
            </w:tcBorders>
            <w:vAlign w:val="center"/>
          </w:tcPr>
          <w:p w14:paraId="7E4A7953" w14:textId="77777777" w:rsidR="00F95E36" w:rsidRDefault="00F95E36" w:rsidP="00A56BD6"/>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A1D5D1E" w14:textId="77777777" w:rsidR="00F95E36" w:rsidRPr="008E6A0F" w:rsidRDefault="00F95E36" w:rsidP="00A56BD6">
            <w:pPr>
              <w:jc w:val="right"/>
              <w:rPr>
                <w:rFonts w:asciiTheme="minorHAnsi" w:hAnsiTheme="minorHAnsi"/>
              </w:rPr>
            </w:pPr>
          </w:p>
        </w:tc>
      </w:tr>
      <w:tr w:rsidR="00F95E36" w14:paraId="412B70AE" w14:textId="77777777" w:rsidTr="00A56BD6">
        <w:trPr>
          <w:trHeight w:val="243"/>
        </w:trPr>
        <w:tc>
          <w:tcPr>
            <w:tcW w:w="1397" w:type="pct"/>
            <w:tcBorders>
              <w:right w:val="single" w:sz="8" w:space="0" w:color="000000" w:themeColor="text1"/>
            </w:tcBorders>
            <w:vAlign w:val="center"/>
          </w:tcPr>
          <w:p w14:paraId="7E63B038" w14:textId="77777777" w:rsidR="00F95E36" w:rsidRDefault="00F95E36" w:rsidP="00A56BD6"/>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516C41F7" w14:textId="77777777" w:rsidR="00F95E36" w:rsidRPr="008E6A0F" w:rsidRDefault="00F95E36" w:rsidP="00A56BD6">
            <w:pPr>
              <w:jc w:val="right"/>
              <w:rPr>
                <w:rFonts w:asciiTheme="minorHAnsi" w:hAnsiTheme="minorHAnsi"/>
              </w:rPr>
            </w:pPr>
          </w:p>
        </w:tc>
      </w:tr>
      <w:tr w:rsidR="00F95E36" w14:paraId="3EC555B0" w14:textId="77777777" w:rsidTr="00A56BD6">
        <w:trPr>
          <w:trHeight w:val="243"/>
        </w:trPr>
        <w:tc>
          <w:tcPr>
            <w:tcW w:w="1397" w:type="pct"/>
            <w:tcBorders>
              <w:right w:val="single" w:sz="8" w:space="0" w:color="000000" w:themeColor="text1"/>
            </w:tcBorders>
            <w:vAlign w:val="center"/>
          </w:tcPr>
          <w:p w14:paraId="3A8E95C8" w14:textId="77777777" w:rsidR="00F95E36" w:rsidRDefault="00F95E36" w:rsidP="00A56BD6"/>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B14F9F1" w14:textId="77777777" w:rsidR="00F95E36" w:rsidRPr="008E6A0F" w:rsidRDefault="00F95E36" w:rsidP="00A56BD6">
            <w:pPr>
              <w:jc w:val="right"/>
              <w:rPr>
                <w:rFonts w:asciiTheme="minorHAnsi" w:hAnsiTheme="minorHAnsi"/>
              </w:rPr>
            </w:pPr>
          </w:p>
        </w:tc>
      </w:tr>
      <w:tr w:rsidR="00F95E36" w14:paraId="6BCF8C1D" w14:textId="77777777" w:rsidTr="00A56BD6">
        <w:trPr>
          <w:trHeight w:val="232"/>
        </w:trPr>
        <w:tc>
          <w:tcPr>
            <w:tcW w:w="1397" w:type="pct"/>
            <w:tcBorders>
              <w:right w:val="single" w:sz="8" w:space="0" w:color="000000" w:themeColor="text1"/>
            </w:tcBorders>
            <w:vAlign w:val="center"/>
          </w:tcPr>
          <w:p w14:paraId="33751130" w14:textId="77777777" w:rsidR="00F95E36" w:rsidRDefault="00F95E36" w:rsidP="00A56BD6"/>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D212685" w14:textId="77777777" w:rsidR="00F95E36" w:rsidRPr="008E6A0F" w:rsidRDefault="00F95E36" w:rsidP="00A56BD6">
            <w:pPr>
              <w:jc w:val="right"/>
              <w:rPr>
                <w:rFonts w:asciiTheme="minorHAnsi" w:hAnsiTheme="minorHAnsi"/>
              </w:rPr>
            </w:pPr>
          </w:p>
        </w:tc>
      </w:tr>
      <w:tr w:rsidR="00F95E36" w14:paraId="07906F37" w14:textId="77777777" w:rsidTr="00A56BD6">
        <w:trPr>
          <w:trHeight w:val="243"/>
        </w:trPr>
        <w:tc>
          <w:tcPr>
            <w:tcW w:w="1397" w:type="pct"/>
            <w:tcBorders>
              <w:right w:val="single" w:sz="8" w:space="0" w:color="000000" w:themeColor="text1"/>
            </w:tcBorders>
            <w:vAlign w:val="center"/>
          </w:tcPr>
          <w:p w14:paraId="143F1F89" w14:textId="77777777" w:rsidR="00F95E36" w:rsidRDefault="00F95E36" w:rsidP="00A56BD6"/>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54A98CEE" w14:textId="77777777" w:rsidR="00F95E36" w:rsidRPr="008E6A0F" w:rsidRDefault="00F95E36" w:rsidP="00A56BD6">
            <w:pPr>
              <w:jc w:val="right"/>
              <w:rPr>
                <w:rFonts w:asciiTheme="minorHAnsi" w:hAnsiTheme="minorHAnsi"/>
              </w:rPr>
            </w:pPr>
          </w:p>
        </w:tc>
      </w:tr>
      <w:tr w:rsidR="00F95E36" w14:paraId="53049D74" w14:textId="77777777" w:rsidTr="00A56BD6">
        <w:trPr>
          <w:trHeight w:val="50"/>
        </w:trPr>
        <w:tc>
          <w:tcPr>
            <w:tcW w:w="1397" w:type="pct"/>
            <w:tcBorders>
              <w:right w:val="single" w:sz="8" w:space="0" w:color="000000" w:themeColor="text1"/>
            </w:tcBorders>
            <w:vAlign w:val="center"/>
          </w:tcPr>
          <w:p w14:paraId="4B0741E9" w14:textId="77777777" w:rsidR="00F95E36" w:rsidRDefault="00F95E36" w:rsidP="00A56BD6"/>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0785292" w14:textId="77777777" w:rsidR="00F95E36" w:rsidRPr="008E6A0F" w:rsidRDefault="00F95E36" w:rsidP="00A56BD6">
            <w:pPr>
              <w:jc w:val="right"/>
              <w:rPr>
                <w:rFonts w:asciiTheme="minorHAnsi" w:hAnsiTheme="minorHAnsi"/>
              </w:rPr>
            </w:pPr>
          </w:p>
        </w:tc>
      </w:tr>
      <w:tr w:rsidR="00F95E36" w14:paraId="5DC83094" w14:textId="77777777" w:rsidTr="00A56BD6">
        <w:trPr>
          <w:trHeight w:val="256"/>
        </w:trPr>
        <w:tc>
          <w:tcPr>
            <w:tcW w:w="1397" w:type="pct"/>
            <w:vAlign w:val="center"/>
          </w:tcPr>
          <w:p w14:paraId="73195310" w14:textId="77777777" w:rsidR="00F95E36" w:rsidRDefault="00F95E36" w:rsidP="00A56BD6"/>
        </w:tc>
        <w:tc>
          <w:tcPr>
            <w:tcW w:w="815" w:type="pct"/>
            <w:tcBorders>
              <w:top w:val="single" w:sz="8" w:space="0" w:color="000000" w:themeColor="text1"/>
              <w:bottom w:val="single" w:sz="8" w:space="0" w:color="000000" w:themeColor="text1"/>
            </w:tcBorders>
          </w:tcPr>
          <w:p w14:paraId="2D948A8B" w14:textId="77777777" w:rsidR="00F95E36" w:rsidRPr="008E6A0F" w:rsidRDefault="00F95E36" w:rsidP="00A56BD6">
            <w:pPr>
              <w:jc w:val="right"/>
              <w:rPr>
                <w:rFonts w:asciiTheme="minorHAnsi" w:hAnsiTheme="minorHAnsi"/>
              </w:rPr>
            </w:pPr>
          </w:p>
        </w:tc>
        <w:tc>
          <w:tcPr>
            <w:tcW w:w="222" w:type="pct"/>
            <w:tcBorders>
              <w:top w:val="single" w:sz="8" w:space="0" w:color="000000" w:themeColor="text1"/>
              <w:bottom w:val="single" w:sz="8" w:space="0" w:color="000000" w:themeColor="text1"/>
            </w:tcBorders>
          </w:tcPr>
          <w:p w14:paraId="3693C88B" w14:textId="77777777" w:rsidR="00F95E36" w:rsidRPr="008E6A0F" w:rsidRDefault="00F95E36" w:rsidP="00A56BD6">
            <w:pPr>
              <w:jc w:val="right"/>
              <w:rPr>
                <w:rFonts w:asciiTheme="minorHAnsi" w:hAnsiTheme="minorHAnsi"/>
              </w:rPr>
            </w:pPr>
          </w:p>
        </w:tc>
        <w:tc>
          <w:tcPr>
            <w:tcW w:w="116" w:type="pct"/>
            <w:tcBorders>
              <w:top w:val="single" w:sz="8" w:space="0" w:color="000000" w:themeColor="text1"/>
              <w:bottom w:val="single" w:sz="8" w:space="0" w:color="000000" w:themeColor="text1"/>
            </w:tcBorders>
          </w:tcPr>
          <w:p w14:paraId="5E81525D" w14:textId="77777777" w:rsidR="00F95E36" w:rsidRPr="008E6A0F" w:rsidRDefault="00F95E36" w:rsidP="00A56BD6">
            <w:pPr>
              <w:jc w:val="right"/>
              <w:rPr>
                <w:rFonts w:asciiTheme="minorHAnsi" w:hAnsiTheme="minorHAnsi"/>
              </w:rPr>
            </w:pPr>
          </w:p>
        </w:tc>
        <w:tc>
          <w:tcPr>
            <w:tcW w:w="1132" w:type="pct"/>
            <w:tcBorders>
              <w:top w:val="single" w:sz="8" w:space="0" w:color="000000" w:themeColor="text1"/>
              <w:bottom w:val="single" w:sz="8" w:space="0" w:color="000000" w:themeColor="text1"/>
            </w:tcBorders>
          </w:tcPr>
          <w:p w14:paraId="224199C5" w14:textId="77777777" w:rsidR="00F95E36" w:rsidRPr="008E6A0F" w:rsidRDefault="00F95E36" w:rsidP="00A56BD6">
            <w:pPr>
              <w:jc w:val="right"/>
              <w:rPr>
                <w:rFonts w:asciiTheme="minorHAnsi" w:hAnsiTheme="minorHAnsi"/>
              </w:rPr>
            </w:pPr>
          </w:p>
        </w:tc>
        <w:tc>
          <w:tcPr>
            <w:tcW w:w="704" w:type="pct"/>
            <w:tcBorders>
              <w:top w:val="single" w:sz="8" w:space="0" w:color="000000" w:themeColor="text1"/>
              <w:bottom w:val="single" w:sz="8" w:space="0" w:color="000000" w:themeColor="text1"/>
            </w:tcBorders>
          </w:tcPr>
          <w:p w14:paraId="49B4E831" w14:textId="77777777" w:rsidR="00F95E36" w:rsidRPr="008E6A0F" w:rsidRDefault="00F95E36" w:rsidP="00A56BD6">
            <w:pPr>
              <w:jc w:val="right"/>
              <w:rPr>
                <w:rFonts w:asciiTheme="minorHAnsi" w:hAnsiTheme="minorHAnsi"/>
              </w:rPr>
            </w:pPr>
          </w:p>
        </w:tc>
        <w:tc>
          <w:tcPr>
            <w:tcW w:w="115" w:type="pct"/>
            <w:tcBorders>
              <w:top w:val="single" w:sz="8" w:space="0" w:color="000000" w:themeColor="text1"/>
              <w:bottom w:val="single" w:sz="8" w:space="0" w:color="000000" w:themeColor="text1"/>
            </w:tcBorders>
          </w:tcPr>
          <w:p w14:paraId="3C3C8089" w14:textId="77777777" w:rsidR="00F95E36" w:rsidRPr="008E6A0F" w:rsidRDefault="00F95E36" w:rsidP="00A56BD6">
            <w:pPr>
              <w:jc w:val="right"/>
              <w:rPr>
                <w:rFonts w:asciiTheme="minorHAnsi" w:hAnsiTheme="minorHAnsi"/>
              </w:rPr>
            </w:pPr>
          </w:p>
        </w:tc>
        <w:tc>
          <w:tcPr>
            <w:tcW w:w="499" w:type="pct"/>
            <w:tcBorders>
              <w:top w:val="single" w:sz="8" w:space="0" w:color="000000" w:themeColor="text1"/>
              <w:bottom w:val="single" w:sz="8" w:space="0" w:color="000000" w:themeColor="text1"/>
            </w:tcBorders>
          </w:tcPr>
          <w:p w14:paraId="781BCE59" w14:textId="77777777" w:rsidR="00F95E36" w:rsidRPr="008E6A0F" w:rsidRDefault="00F95E36" w:rsidP="00A56BD6">
            <w:pPr>
              <w:jc w:val="right"/>
              <w:rPr>
                <w:rFonts w:asciiTheme="minorHAnsi" w:hAnsiTheme="minorHAnsi"/>
              </w:rPr>
            </w:pPr>
          </w:p>
        </w:tc>
      </w:tr>
      <w:tr w:rsidR="00F95E36" w14:paraId="4F2B771E" w14:textId="77777777" w:rsidTr="00A56BD6">
        <w:trPr>
          <w:trHeight w:val="280"/>
        </w:trPr>
        <w:tc>
          <w:tcPr>
            <w:tcW w:w="1397" w:type="pct"/>
            <w:tcBorders>
              <w:right w:val="single" w:sz="8" w:space="0" w:color="000000" w:themeColor="text1"/>
            </w:tcBorders>
            <w:vAlign w:val="center"/>
          </w:tcPr>
          <w:p w14:paraId="63FC8E88" w14:textId="77777777" w:rsidR="00F95E36" w:rsidRDefault="00F95E36" w:rsidP="00A56BD6">
            <w:r w:rsidRPr="00F95E36">
              <w:rPr>
                <w:rFonts w:asciiTheme="minorHAnsi" w:hAnsiTheme="minorHAnsi"/>
                <w:b/>
                <w:color w:val="002060"/>
                <w:sz w:val="24"/>
                <w:szCs w:val="24"/>
              </w:rPr>
              <w:lastRenderedPageBreak/>
              <w:t>Root cause (if known):</w:t>
            </w:r>
          </w:p>
        </w:tc>
        <w:tc>
          <w:tcPr>
            <w:tcW w:w="3603" w:type="pct"/>
            <w:gridSpan w:val="7"/>
            <w:vMerge w:val="restart"/>
            <w:tcBorders>
              <w:top w:val="single" w:sz="8" w:space="0" w:color="000000" w:themeColor="text1"/>
              <w:left w:val="single" w:sz="8" w:space="0" w:color="000000" w:themeColor="text1"/>
              <w:bottom w:val="single" w:sz="8" w:space="0" w:color="000000" w:themeColor="text1"/>
              <w:right w:val="single" w:sz="8" w:space="0" w:color="000000" w:themeColor="text1"/>
            </w:tcBorders>
          </w:tcPr>
          <w:sdt>
            <w:sdtPr>
              <w:id w:val="1247150063"/>
              <w:placeholder>
                <w:docPart w:val="C215E15F0058477A9F067B682C88A6C7"/>
              </w:placeholder>
              <w:text/>
            </w:sdtPr>
            <w:sdtEndPr/>
            <w:sdtContent>
              <w:p w14:paraId="6AF4DF68" w14:textId="77777777" w:rsidR="00F95E36" w:rsidRPr="008E6A0F" w:rsidRDefault="00F95E36" w:rsidP="00A56BD6">
                <w:pPr>
                  <w:rPr>
                    <w:rFonts w:asciiTheme="minorHAnsi" w:hAnsiTheme="minorHAnsi"/>
                  </w:rPr>
                </w:pPr>
                <w:r w:rsidRPr="00DF2B15">
                  <w:t>Unanticipated movement during auger removal, resulting in hand entrapment between auger flight and pot.</w:t>
                </w:r>
              </w:p>
            </w:sdtContent>
          </w:sdt>
        </w:tc>
      </w:tr>
      <w:tr w:rsidR="00F95E36" w14:paraId="74C8E6C2" w14:textId="77777777" w:rsidTr="00A56BD6">
        <w:trPr>
          <w:trHeight w:val="280"/>
        </w:trPr>
        <w:tc>
          <w:tcPr>
            <w:tcW w:w="1397" w:type="pct"/>
            <w:tcBorders>
              <w:right w:val="single" w:sz="8" w:space="0" w:color="000000" w:themeColor="text1"/>
            </w:tcBorders>
            <w:vAlign w:val="center"/>
          </w:tcPr>
          <w:p w14:paraId="518587C0" w14:textId="77777777" w:rsidR="00F95E36" w:rsidRPr="00CB0589" w:rsidRDefault="00F95E36" w:rsidP="00A56BD6">
            <w:pPr>
              <w:rPr>
                <w:rFonts w:asciiTheme="minorHAnsi" w:hAnsiTheme="minorHAnsi"/>
                <w:b/>
                <w:sz w:val="24"/>
                <w:szCs w:val="24"/>
              </w:rPr>
            </w:pPr>
          </w:p>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AB5A007" w14:textId="77777777" w:rsidR="00F95E36" w:rsidRPr="008E6A0F" w:rsidRDefault="00F95E36" w:rsidP="00A56BD6">
            <w:pPr>
              <w:jc w:val="right"/>
              <w:rPr>
                <w:rFonts w:asciiTheme="minorHAnsi" w:hAnsiTheme="minorHAnsi"/>
              </w:rPr>
            </w:pPr>
          </w:p>
        </w:tc>
      </w:tr>
      <w:tr w:rsidR="00F95E36" w14:paraId="1610B5F3" w14:textId="77777777" w:rsidTr="00A56BD6">
        <w:trPr>
          <w:trHeight w:val="280"/>
        </w:trPr>
        <w:tc>
          <w:tcPr>
            <w:tcW w:w="1397" w:type="pct"/>
            <w:tcBorders>
              <w:right w:val="single" w:sz="8" w:space="0" w:color="000000" w:themeColor="text1"/>
            </w:tcBorders>
            <w:vAlign w:val="center"/>
          </w:tcPr>
          <w:p w14:paraId="5A49A5D9" w14:textId="77777777" w:rsidR="00F95E36" w:rsidRPr="00CB0589" w:rsidRDefault="00F95E36" w:rsidP="00A56BD6">
            <w:pPr>
              <w:rPr>
                <w:rFonts w:asciiTheme="minorHAnsi" w:hAnsiTheme="minorHAnsi"/>
                <w:b/>
                <w:sz w:val="24"/>
                <w:szCs w:val="24"/>
              </w:rPr>
            </w:pPr>
          </w:p>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566C5BF5" w14:textId="77777777" w:rsidR="00F95E36" w:rsidRPr="008E6A0F" w:rsidRDefault="00F95E36" w:rsidP="00A56BD6">
            <w:pPr>
              <w:jc w:val="right"/>
              <w:rPr>
                <w:rFonts w:asciiTheme="minorHAnsi" w:hAnsiTheme="minorHAnsi"/>
              </w:rPr>
            </w:pPr>
          </w:p>
        </w:tc>
      </w:tr>
      <w:tr w:rsidR="00F95E36" w14:paraId="29492F73" w14:textId="77777777" w:rsidTr="00A56BD6">
        <w:trPr>
          <w:trHeight w:val="256"/>
        </w:trPr>
        <w:tc>
          <w:tcPr>
            <w:tcW w:w="1397" w:type="pct"/>
            <w:vAlign w:val="center"/>
          </w:tcPr>
          <w:p w14:paraId="1A20ECFE" w14:textId="77777777" w:rsidR="00F95E36" w:rsidRDefault="00F95E36" w:rsidP="00A56BD6"/>
        </w:tc>
        <w:tc>
          <w:tcPr>
            <w:tcW w:w="815" w:type="pct"/>
            <w:tcBorders>
              <w:top w:val="single" w:sz="8" w:space="0" w:color="000000" w:themeColor="text1"/>
              <w:bottom w:val="single" w:sz="8" w:space="0" w:color="000000" w:themeColor="text1"/>
            </w:tcBorders>
          </w:tcPr>
          <w:p w14:paraId="7C308B36" w14:textId="77777777" w:rsidR="00F95E36" w:rsidRPr="008E6A0F" w:rsidRDefault="00F95E36" w:rsidP="00A56BD6">
            <w:pPr>
              <w:jc w:val="right"/>
              <w:rPr>
                <w:rFonts w:asciiTheme="minorHAnsi" w:hAnsiTheme="minorHAnsi"/>
              </w:rPr>
            </w:pPr>
          </w:p>
        </w:tc>
        <w:tc>
          <w:tcPr>
            <w:tcW w:w="222" w:type="pct"/>
            <w:tcBorders>
              <w:top w:val="single" w:sz="8" w:space="0" w:color="000000" w:themeColor="text1"/>
              <w:bottom w:val="single" w:sz="8" w:space="0" w:color="000000" w:themeColor="text1"/>
            </w:tcBorders>
          </w:tcPr>
          <w:p w14:paraId="6D5986A2" w14:textId="77777777" w:rsidR="00F95E36" w:rsidRPr="008E6A0F" w:rsidRDefault="00F95E36" w:rsidP="00A56BD6">
            <w:pPr>
              <w:jc w:val="right"/>
              <w:rPr>
                <w:rFonts w:asciiTheme="minorHAnsi" w:hAnsiTheme="minorHAnsi"/>
              </w:rPr>
            </w:pPr>
          </w:p>
        </w:tc>
        <w:tc>
          <w:tcPr>
            <w:tcW w:w="116" w:type="pct"/>
            <w:tcBorders>
              <w:top w:val="single" w:sz="8" w:space="0" w:color="000000" w:themeColor="text1"/>
              <w:bottom w:val="single" w:sz="8" w:space="0" w:color="000000" w:themeColor="text1"/>
            </w:tcBorders>
          </w:tcPr>
          <w:p w14:paraId="1E8EE3F9" w14:textId="77777777" w:rsidR="00F95E36" w:rsidRPr="008E6A0F" w:rsidRDefault="00F95E36" w:rsidP="00A56BD6">
            <w:pPr>
              <w:jc w:val="right"/>
              <w:rPr>
                <w:rFonts w:asciiTheme="minorHAnsi" w:hAnsiTheme="minorHAnsi"/>
              </w:rPr>
            </w:pPr>
          </w:p>
        </w:tc>
        <w:tc>
          <w:tcPr>
            <w:tcW w:w="1132" w:type="pct"/>
            <w:tcBorders>
              <w:top w:val="single" w:sz="8" w:space="0" w:color="000000" w:themeColor="text1"/>
              <w:bottom w:val="single" w:sz="8" w:space="0" w:color="000000" w:themeColor="text1"/>
            </w:tcBorders>
          </w:tcPr>
          <w:p w14:paraId="6ACC8951" w14:textId="77777777" w:rsidR="00F95E36" w:rsidRPr="008E6A0F" w:rsidRDefault="00F95E36" w:rsidP="00A56BD6">
            <w:pPr>
              <w:jc w:val="right"/>
              <w:rPr>
                <w:rFonts w:asciiTheme="minorHAnsi" w:hAnsiTheme="minorHAnsi"/>
              </w:rPr>
            </w:pPr>
          </w:p>
        </w:tc>
        <w:tc>
          <w:tcPr>
            <w:tcW w:w="704" w:type="pct"/>
            <w:tcBorders>
              <w:top w:val="single" w:sz="8" w:space="0" w:color="000000" w:themeColor="text1"/>
              <w:bottom w:val="single" w:sz="8" w:space="0" w:color="000000" w:themeColor="text1"/>
            </w:tcBorders>
          </w:tcPr>
          <w:p w14:paraId="43BCDBAA" w14:textId="77777777" w:rsidR="00F95E36" w:rsidRPr="008E6A0F" w:rsidRDefault="00F95E36" w:rsidP="00A56BD6">
            <w:pPr>
              <w:jc w:val="right"/>
              <w:rPr>
                <w:rFonts w:asciiTheme="minorHAnsi" w:hAnsiTheme="minorHAnsi"/>
              </w:rPr>
            </w:pPr>
          </w:p>
        </w:tc>
        <w:tc>
          <w:tcPr>
            <w:tcW w:w="115" w:type="pct"/>
            <w:tcBorders>
              <w:top w:val="single" w:sz="8" w:space="0" w:color="000000" w:themeColor="text1"/>
              <w:bottom w:val="single" w:sz="8" w:space="0" w:color="000000" w:themeColor="text1"/>
            </w:tcBorders>
          </w:tcPr>
          <w:p w14:paraId="3F43F0AF" w14:textId="77777777" w:rsidR="00F95E36" w:rsidRPr="008E6A0F" w:rsidRDefault="00F95E36" w:rsidP="00A56BD6">
            <w:pPr>
              <w:jc w:val="right"/>
              <w:rPr>
                <w:rFonts w:asciiTheme="minorHAnsi" w:hAnsiTheme="minorHAnsi"/>
              </w:rPr>
            </w:pPr>
          </w:p>
        </w:tc>
        <w:tc>
          <w:tcPr>
            <w:tcW w:w="499" w:type="pct"/>
            <w:tcBorders>
              <w:top w:val="single" w:sz="8" w:space="0" w:color="000000" w:themeColor="text1"/>
              <w:bottom w:val="single" w:sz="8" w:space="0" w:color="000000" w:themeColor="text1"/>
            </w:tcBorders>
          </w:tcPr>
          <w:p w14:paraId="2C7540F1" w14:textId="77777777" w:rsidR="00F95E36" w:rsidRPr="008E6A0F" w:rsidRDefault="00F95E36" w:rsidP="00A56BD6">
            <w:pPr>
              <w:jc w:val="right"/>
              <w:rPr>
                <w:rFonts w:asciiTheme="minorHAnsi" w:hAnsiTheme="minorHAnsi"/>
              </w:rPr>
            </w:pPr>
          </w:p>
        </w:tc>
      </w:tr>
      <w:tr w:rsidR="00F95E36" w14:paraId="51B43B22" w14:textId="77777777" w:rsidTr="00A56BD6">
        <w:trPr>
          <w:trHeight w:val="280"/>
        </w:trPr>
        <w:tc>
          <w:tcPr>
            <w:tcW w:w="1397" w:type="pct"/>
            <w:tcBorders>
              <w:right w:val="single" w:sz="8" w:space="0" w:color="000000" w:themeColor="text1"/>
            </w:tcBorders>
            <w:vAlign w:val="center"/>
          </w:tcPr>
          <w:p w14:paraId="77AE16B5" w14:textId="77777777" w:rsidR="00F95E36" w:rsidRPr="00281F57" w:rsidRDefault="00F95E36" w:rsidP="00A56BD6">
            <w:pPr>
              <w:rPr>
                <w:rFonts w:asciiTheme="minorHAnsi" w:hAnsiTheme="minorHAnsi"/>
                <w:sz w:val="24"/>
                <w:szCs w:val="24"/>
              </w:rPr>
            </w:pPr>
            <w:r w:rsidRPr="00F95E36">
              <w:rPr>
                <w:rFonts w:asciiTheme="minorHAnsi" w:hAnsiTheme="minorHAnsi"/>
                <w:b/>
                <w:color w:val="002060"/>
                <w:sz w:val="24"/>
                <w:szCs w:val="24"/>
              </w:rPr>
              <w:t>Action Taken:</w:t>
            </w:r>
          </w:p>
        </w:tc>
        <w:tc>
          <w:tcPr>
            <w:tcW w:w="3603" w:type="pct"/>
            <w:gridSpan w:val="7"/>
            <w:vMerge w:val="restart"/>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6CAA05FA" w14:textId="77777777" w:rsidR="00F95E36" w:rsidRPr="008E6A0F" w:rsidRDefault="00F95E36" w:rsidP="00A56BD6">
            <w:pPr>
              <w:rPr>
                <w:rFonts w:asciiTheme="minorHAnsi" w:hAnsiTheme="minorHAnsi"/>
              </w:rPr>
            </w:pPr>
            <w:r>
              <w:t>- Works stopped and equipment isolated</w:t>
            </w:r>
            <w:r>
              <w:br/>
              <w:t>- Immediate first aid and hospitalisation</w:t>
            </w:r>
            <w:r>
              <w:br/>
              <w:t>- Toolbox Talk issued</w:t>
            </w:r>
            <w:r>
              <w:br/>
              <w:t>- Review and amendment of WPP and procedures</w:t>
            </w:r>
            <w:r>
              <w:br/>
              <w:t>- Detailed Quantitative Risk Assessment for auger removal prepared</w:t>
            </w:r>
            <w:r>
              <w:br/>
              <w:t>- HOLD point introduced before auger stripping</w:t>
            </w:r>
            <w:r>
              <w:br/>
              <w:t>- Re-briefing of lift plan and safe procedures</w:t>
            </w:r>
            <w:r>
              <w:br/>
              <w:t>- RRV Colmar inspected post-incident (no faults found)</w:t>
            </w:r>
            <w:r>
              <w:br/>
              <w:t>- For Cause investigation conducted (all negative)</w:t>
            </w:r>
          </w:p>
        </w:tc>
      </w:tr>
      <w:tr w:rsidR="00F95E36" w14:paraId="22E9DABC" w14:textId="77777777" w:rsidTr="00A56BD6">
        <w:trPr>
          <w:trHeight w:val="280"/>
        </w:trPr>
        <w:tc>
          <w:tcPr>
            <w:tcW w:w="1397" w:type="pct"/>
            <w:tcBorders>
              <w:right w:val="single" w:sz="8" w:space="0" w:color="000000" w:themeColor="text1"/>
            </w:tcBorders>
            <w:vAlign w:val="center"/>
          </w:tcPr>
          <w:p w14:paraId="0A4D762D" w14:textId="77777777" w:rsidR="00F95E36" w:rsidRPr="00CB0589" w:rsidRDefault="00F95E36" w:rsidP="00A56BD6">
            <w:pPr>
              <w:rPr>
                <w:rFonts w:asciiTheme="minorHAnsi" w:hAnsiTheme="minorHAnsi"/>
                <w:b/>
                <w:sz w:val="24"/>
                <w:szCs w:val="24"/>
              </w:rPr>
            </w:pPr>
          </w:p>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58BB4243" w14:textId="77777777" w:rsidR="00F95E36" w:rsidRPr="008E6A0F" w:rsidRDefault="00F95E36" w:rsidP="00A56BD6">
            <w:pPr>
              <w:jc w:val="right"/>
              <w:rPr>
                <w:rFonts w:asciiTheme="minorHAnsi" w:hAnsiTheme="minorHAnsi"/>
              </w:rPr>
            </w:pPr>
          </w:p>
        </w:tc>
      </w:tr>
      <w:tr w:rsidR="00F95E36" w14:paraId="6A86192C" w14:textId="77777777" w:rsidTr="00A56BD6">
        <w:trPr>
          <w:trHeight w:val="280"/>
        </w:trPr>
        <w:tc>
          <w:tcPr>
            <w:tcW w:w="1397" w:type="pct"/>
            <w:tcBorders>
              <w:right w:val="single" w:sz="8" w:space="0" w:color="000000" w:themeColor="text1"/>
            </w:tcBorders>
            <w:vAlign w:val="center"/>
          </w:tcPr>
          <w:p w14:paraId="00792256" w14:textId="77777777" w:rsidR="00F95E36" w:rsidRPr="00CB0589" w:rsidRDefault="00F95E36" w:rsidP="00A56BD6">
            <w:pPr>
              <w:rPr>
                <w:rFonts w:asciiTheme="minorHAnsi" w:hAnsiTheme="minorHAnsi"/>
                <w:b/>
                <w:sz w:val="24"/>
                <w:szCs w:val="24"/>
              </w:rPr>
            </w:pPr>
          </w:p>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4226EE05" w14:textId="77777777" w:rsidR="00F95E36" w:rsidRPr="008E6A0F" w:rsidRDefault="00F95E36" w:rsidP="00A56BD6">
            <w:pPr>
              <w:jc w:val="right"/>
              <w:rPr>
                <w:rFonts w:asciiTheme="minorHAnsi" w:hAnsiTheme="minorHAnsi"/>
              </w:rPr>
            </w:pPr>
          </w:p>
        </w:tc>
      </w:tr>
      <w:tr w:rsidR="00F95E36" w14:paraId="7D485884" w14:textId="77777777" w:rsidTr="00A56BD6">
        <w:trPr>
          <w:trHeight w:val="256"/>
        </w:trPr>
        <w:tc>
          <w:tcPr>
            <w:tcW w:w="1397" w:type="pct"/>
            <w:vAlign w:val="center"/>
          </w:tcPr>
          <w:p w14:paraId="35808CBE" w14:textId="77777777" w:rsidR="00F95E36" w:rsidRDefault="00F95E36" w:rsidP="00A56BD6"/>
        </w:tc>
        <w:tc>
          <w:tcPr>
            <w:tcW w:w="815" w:type="pct"/>
            <w:tcBorders>
              <w:top w:val="single" w:sz="8" w:space="0" w:color="000000" w:themeColor="text1"/>
              <w:bottom w:val="single" w:sz="8" w:space="0" w:color="000000" w:themeColor="text1"/>
            </w:tcBorders>
          </w:tcPr>
          <w:p w14:paraId="1FA4341C" w14:textId="77777777" w:rsidR="00F95E36" w:rsidRPr="008E6A0F" w:rsidRDefault="00F95E36" w:rsidP="00A56BD6">
            <w:pPr>
              <w:jc w:val="right"/>
              <w:rPr>
                <w:rFonts w:asciiTheme="minorHAnsi" w:hAnsiTheme="minorHAnsi"/>
              </w:rPr>
            </w:pPr>
          </w:p>
        </w:tc>
        <w:tc>
          <w:tcPr>
            <w:tcW w:w="222" w:type="pct"/>
            <w:tcBorders>
              <w:top w:val="single" w:sz="8" w:space="0" w:color="000000" w:themeColor="text1"/>
              <w:bottom w:val="single" w:sz="8" w:space="0" w:color="000000" w:themeColor="text1"/>
            </w:tcBorders>
          </w:tcPr>
          <w:p w14:paraId="796FDCE7" w14:textId="77777777" w:rsidR="00F95E36" w:rsidRPr="008E6A0F" w:rsidRDefault="00F95E36" w:rsidP="00A56BD6">
            <w:pPr>
              <w:jc w:val="right"/>
              <w:rPr>
                <w:rFonts w:asciiTheme="minorHAnsi" w:hAnsiTheme="minorHAnsi"/>
              </w:rPr>
            </w:pPr>
          </w:p>
        </w:tc>
        <w:tc>
          <w:tcPr>
            <w:tcW w:w="116" w:type="pct"/>
            <w:tcBorders>
              <w:top w:val="single" w:sz="8" w:space="0" w:color="000000" w:themeColor="text1"/>
              <w:bottom w:val="single" w:sz="8" w:space="0" w:color="000000" w:themeColor="text1"/>
            </w:tcBorders>
          </w:tcPr>
          <w:p w14:paraId="537A75BD" w14:textId="77777777" w:rsidR="00F95E36" w:rsidRPr="008E6A0F" w:rsidRDefault="00F95E36" w:rsidP="00A56BD6">
            <w:pPr>
              <w:jc w:val="right"/>
              <w:rPr>
                <w:rFonts w:asciiTheme="minorHAnsi" w:hAnsiTheme="minorHAnsi"/>
              </w:rPr>
            </w:pPr>
          </w:p>
        </w:tc>
        <w:tc>
          <w:tcPr>
            <w:tcW w:w="1132" w:type="pct"/>
            <w:tcBorders>
              <w:top w:val="single" w:sz="8" w:space="0" w:color="000000" w:themeColor="text1"/>
              <w:bottom w:val="single" w:sz="8" w:space="0" w:color="000000" w:themeColor="text1"/>
            </w:tcBorders>
          </w:tcPr>
          <w:p w14:paraId="1C03BC30" w14:textId="77777777" w:rsidR="00F95E36" w:rsidRPr="008E6A0F" w:rsidRDefault="00F95E36" w:rsidP="00A56BD6">
            <w:pPr>
              <w:jc w:val="right"/>
              <w:rPr>
                <w:rFonts w:asciiTheme="minorHAnsi" w:hAnsiTheme="minorHAnsi"/>
              </w:rPr>
            </w:pPr>
          </w:p>
        </w:tc>
        <w:tc>
          <w:tcPr>
            <w:tcW w:w="704" w:type="pct"/>
            <w:tcBorders>
              <w:top w:val="single" w:sz="8" w:space="0" w:color="000000" w:themeColor="text1"/>
              <w:bottom w:val="single" w:sz="8" w:space="0" w:color="000000" w:themeColor="text1"/>
            </w:tcBorders>
          </w:tcPr>
          <w:p w14:paraId="56573FD3" w14:textId="77777777" w:rsidR="00F95E36" w:rsidRPr="008E6A0F" w:rsidRDefault="00F95E36" w:rsidP="00A56BD6">
            <w:pPr>
              <w:jc w:val="right"/>
              <w:rPr>
                <w:rFonts w:asciiTheme="minorHAnsi" w:hAnsiTheme="minorHAnsi"/>
              </w:rPr>
            </w:pPr>
          </w:p>
        </w:tc>
        <w:tc>
          <w:tcPr>
            <w:tcW w:w="115" w:type="pct"/>
            <w:tcBorders>
              <w:top w:val="single" w:sz="8" w:space="0" w:color="000000" w:themeColor="text1"/>
              <w:bottom w:val="single" w:sz="8" w:space="0" w:color="000000" w:themeColor="text1"/>
            </w:tcBorders>
          </w:tcPr>
          <w:p w14:paraId="6C3858F1" w14:textId="77777777" w:rsidR="00F95E36" w:rsidRPr="008E6A0F" w:rsidRDefault="00F95E36" w:rsidP="00A56BD6">
            <w:pPr>
              <w:jc w:val="right"/>
              <w:rPr>
                <w:rFonts w:asciiTheme="minorHAnsi" w:hAnsiTheme="minorHAnsi"/>
              </w:rPr>
            </w:pPr>
          </w:p>
        </w:tc>
        <w:tc>
          <w:tcPr>
            <w:tcW w:w="499" w:type="pct"/>
            <w:tcBorders>
              <w:top w:val="single" w:sz="8" w:space="0" w:color="000000" w:themeColor="text1"/>
              <w:bottom w:val="single" w:sz="8" w:space="0" w:color="000000" w:themeColor="text1"/>
            </w:tcBorders>
          </w:tcPr>
          <w:p w14:paraId="48B906D8" w14:textId="77777777" w:rsidR="00F95E36" w:rsidRPr="008E6A0F" w:rsidRDefault="00F95E36" w:rsidP="00A56BD6">
            <w:pPr>
              <w:jc w:val="right"/>
              <w:rPr>
                <w:rFonts w:asciiTheme="minorHAnsi" w:hAnsiTheme="minorHAnsi"/>
              </w:rPr>
            </w:pPr>
          </w:p>
        </w:tc>
      </w:tr>
      <w:tr w:rsidR="00F95E36" w14:paraId="3B1CCCC7" w14:textId="77777777" w:rsidTr="00A56BD6">
        <w:trPr>
          <w:trHeight w:val="524"/>
        </w:trPr>
        <w:tc>
          <w:tcPr>
            <w:tcW w:w="1397" w:type="pct"/>
            <w:tcBorders>
              <w:right w:val="single" w:sz="8" w:space="0" w:color="000000" w:themeColor="text1"/>
            </w:tcBorders>
            <w:vAlign w:val="center"/>
          </w:tcPr>
          <w:p w14:paraId="5B78CE2A" w14:textId="77777777" w:rsidR="00F95E36" w:rsidRPr="00CB0589" w:rsidRDefault="00F95E36" w:rsidP="00A56BD6">
            <w:pPr>
              <w:rPr>
                <w:rFonts w:asciiTheme="minorHAnsi" w:hAnsiTheme="minorHAnsi"/>
              </w:rPr>
            </w:pPr>
            <w:r w:rsidRPr="00F95E36">
              <w:rPr>
                <w:rFonts w:asciiTheme="minorHAnsi" w:hAnsiTheme="minorHAnsi"/>
                <w:b/>
                <w:color w:val="002060"/>
                <w:sz w:val="24"/>
                <w:szCs w:val="24"/>
              </w:rPr>
              <w:t>Lessons Learnt:</w:t>
            </w:r>
          </w:p>
          <w:p w14:paraId="448A182B" w14:textId="77777777" w:rsidR="00F95E36" w:rsidRDefault="00F95E36" w:rsidP="00A56BD6"/>
        </w:tc>
        <w:tc>
          <w:tcPr>
            <w:tcW w:w="3603" w:type="pct"/>
            <w:gridSpan w:val="7"/>
            <w:vMerge w:val="restart"/>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0CE0D94" w14:textId="77777777" w:rsidR="00F95E36" w:rsidRDefault="00F95E36" w:rsidP="00A56BD6">
            <w:r>
              <w:t>- Hands must be kept clear of potential pinch points during auger       removal</w:t>
            </w:r>
            <w:r>
              <w:br/>
              <w:t>- Even with pre-approved and briefed procedures, real-time vigilance is critical</w:t>
            </w:r>
          </w:p>
          <w:p w14:paraId="7BEBA614" w14:textId="77777777" w:rsidR="00F95E36" w:rsidRDefault="00F95E36" w:rsidP="00A56BD6">
            <w:r>
              <w:br/>
              <w:t>- Task-specific risk assessments and HOLD points are essential for high-risk steps</w:t>
            </w:r>
          </w:p>
          <w:p w14:paraId="1A4F39C4" w14:textId="77777777" w:rsidR="00F95E36" w:rsidRDefault="00F95E36" w:rsidP="00A56BD6">
            <w:r>
              <w:br/>
              <w:t>- Regular reinforcement of safe systems of work is necessary, even in routine tasks</w:t>
            </w:r>
          </w:p>
          <w:p w14:paraId="6C67D3D1" w14:textId="77777777" w:rsidR="00F95E36" w:rsidRDefault="00F95E36" w:rsidP="00A56BD6">
            <w:r>
              <w:br/>
              <w:t>- Quick response and collaboration between contractor and client are key in incident management</w:t>
            </w:r>
          </w:p>
          <w:p w14:paraId="6635DAEE" w14:textId="77777777" w:rsidR="00F95E36" w:rsidRPr="00396E0A" w:rsidRDefault="00F95E36" w:rsidP="00A56BD6">
            <w:pPr>
              <w:rPr>
                <w:rFonts w:asciiTheme="minorHAnsi" w:hAnsiTheme="minorHAnsi"/>
              </w:rPr>
            </w:pPr>
          </w:p>
        </w:tc>
      </w:tr>
      <w:tr w:rsidR="00F95E36" w14:paraId="270DEFF0" w14:textId="77777777" w:rsidTr="00A56BD6">
        <w:trPr>
          <w:trHeight w:val="280"/>
        </w:trPr>
        <w:tc>
          <w:tcPr>
            <w:tcW w:w="1397" w:type="pct"/>
            <w:tcBorders>
              <w:right w:val="single" w:sz="8" w:space="0" w:color="000000" w:themeColor="text1"/>
            </w:tcBorders>
            <w:vAlign w:val="center"/>
          </w:tcPr>
          <w:p w14:paraId="5AE8D2D8" w14:textId="77777777" w:rsidR="00F95E36" w:rsidRPr="00CB0589" w:rsidRDefault="00F95E36" w:rsidP="00A56BD6">
            <w:pPr>
              <w:rPr>
                <w:rFonts w:asciiTheme="minorHAnsi" w:hAnsiTheme="minorHAnsi"/>
                <w:b/>
                <w:sz w:val="24"/>
                <w:szCs w:val="24"/>
              </w:rPr>
            </w:pPr>
          </w:p>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30ED9F88" w14:textId="77777777" w:rsidR="00F95E36" w:rsidRDefault="00F95E36" w:rsidP="00A56BD6">
            <w:pPr>
              <w:jc w:val="right"/>
            </w:pPr>
          </w:p>
        </w:tc>
      </w:tr>
      <w:tr w:rsidR="00F95E36" w14:paraId="1411941B" w14:textId="77777777" w:rsidTr="00A56BD6">
        <w:trPr>
          <w:trHeight w:val="439"/>
        </w:trPr>
        <w:tc>
          <w:tcPr>
            <w:tcW w:w="1397" w:type="pct"/>
            <w:tcBorders>
              <w:right w:val="single" w:sz="8" w:space="0" w:color="000000" w:themeColor="text1"/>
            </w:tcBorders>
          </w:tcPr>
          <w:p w14:paraId="5CBA8142" w14:textId="77777777" w:rsidR="00F95E36" w:rsidRPr="00CB0589" w:rsidRDefault="00F95E36" w:rsidP="00A56BD6">
            <w:pPr>
              <w:jc w:val="right"/>
              <w:rPr>
                <w:rFonts w:asciiTheme="minorHAnsi" w:hAnsiTheme="minorHAnsi"/>
                <w:b/>
                <w:sz w:val="24"/>
                <w:szCs w:val="24"/>
              </w:rPr>
            </w:pPr>
          </w:p>
        </w:tc>
        <w:tc>
          <w:tcPr>
            <w:tcW w:w="3603" w:type="pct"/>
            <w:gridSpan w:val="7"/>
            <w:vMerge/>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9FDAE38" w14:textId="77777777" w:rsidR="00F95E36" w:rsidRDefault="00F95E36" w:rsidP="00A56BD6">
            <w:pPr>
              <w:jc w:val="right"/>
            </w:pPr>
          </w:p>
        </w:tc>
      </w:tr>
    </w:tbl>
    <w:p w14:paraId="51E2BCB6" w14:textId="77777777" w:rsidR="00F95E36" w:rsidRDefault="00F95E36">
      <w:pPr>
        <w:rPr>
          <w:rFonts w:asciiTheme="minorHAnsi" w:hAnsiTheme="minorHAnsi"/>
          <w:b/>
          <w:sz w:val="24"/>
          <w:szCs w:val="24"/>
        </w:rPr>
      </w:pPr>
    </w:p>
    <w:sectPr w:rsidR="00F95E36" w:rsidSect="005C563C">
      <w:footerReference w:type="default" r:id="rId14"/>
      <w:pgSz w:w="11907" w:h="16840" w:code="9"/>
      <w:pgMar w:top="851" w:right="425" w:bottom="851" w:left="1440" w:header="709" w:footer="114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6D260B" w14:textId="77777777" w:rsidR="00F87DAE" w:rsidRDefault="00F87DAE">
      <w:r>
        <w:separator/>
      </w:r>
    </w:p>
  </w:endnote>
  <w:endnote w:type="continuationSeparator" w:id="0">
    <w:p w14:paraId="70A9C9DD" w14:textId="77777777" w:rsidR="00F87DAE" w:rsidRDefault="00F87D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489D30" w14:textId="57E186F7" w:rsidR="00B50DEB" w:rsidRDefault="00E9205C" w:rsidP="005657ED">
    <w:pPr>
      <w:pStyle w:val="Footer"/>
      <w:tabs>
        <w:tab w:val="clear" w:pos="8640"/>
        <w:tab w:val="right" w:pos="10065"/>
      </w:tabs>
      <w:ind w:left="-567"/>
    </w:pPr>
    <w:r>
      <w:rPr>
        <w:noProof/>
        <w:lang w:eastAsia="en-GB"/>
      </w:rPr>
      <mc:AlternateContent>
        <mc:Choice Requires="wps">
          <w:drawing>
            <wp:anchor distT="0" distB="0" distL="114300" distR="114300" simplePos="0" relativeHeight="251658752" behindDoc="0" locked="0" layoutInCell="1" allowOverlap="1" wp14:anchorId="26573AAA" wp14:editId="280DA369">
              <wp:simplePos x="0" y="0"/>
              <wp:positionH relativeFrom="column">
                <wp:posOffset>-890905</wp:posOffset>
              </wp:positionH>
              <wp:positionV relativeFrom="paragraph">
                <wp:posOffset>215265</wp:posOffset>
              </wp:positionV>
              <wp:extent cx="7488555" cy="557530"/>
              <wp:effectExtent l="0" t="0" r="0" b="0"/>
              <wp:wrapThrough wrapText="bothSides">
                <wp:wrapPolygon edited="0">
                  <wp:start x="0" y="0"/>
                  <wp:lineTo x="0" y="20665"/>
                  <wp:lineTo x="21540" y="20665"/>
                  <wp:lineTo x="21540" y="0"/>
                  <wp:lineTo x="0" y="0"/>
                </wp:wrapPolygon>
              </wp:wrapThrough>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88555" cy="5575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537DCB4" w14:textId="30418A31" w:rsidR="00E45FDE" w:rsidRPr="00230A49" w:rsidRDefault="00C93214" w:rsidP="00C93214">
                          <w:pPr>
                            <w:rPr>
                              <w:rFonts w:ascii="Arial Rounded MT Bold" w:eastAsia="Arial Unicode MS" w:hAnsi="Arial Rounded MT Bold" w:cs="Arial Unicode MS"/>
                              <w:color w:val="0070C0"/>
                              <w:sz w:val="15"/>
                              <w:szCs w:val="15"/>
                            </w:rPr>
                          </w:pPr>
                          <w:r>
                            <w:rPr>
                              <w:rFonts w:ascii="Arial Rounded MT Bold" w:eastAsia="Arial Unicode MS" w:hAnsi="Arial Rounded MT Bold" w:cs="Arial Unicode MS"/>
                              <w:color w:val="0070C0"/>
                              <w:sz w:val="15"/>
                              <w:szCs w:val="15"/>
                            </w:rPr>
                            <w:t xml:space="preserve">             </w:t>
                          </w:r>
                          <w:r w:rsidR="00230A49" w:rsidRPr="00CD3F6C">
                            <w:rPr>
                              <w:rFonts w:ascii="Arial Rounded MT Bold" w:eastAsia="Arial Unicode MS" w:hAnsi="Arial Rounded MT Bold" w:cs="Arial Unicode MS"/>
                              <w:color w:val="002060"/>
                              <w:sz w:val="15"/>
                              <w:szCs w:val="15"/>
                            </w:rPr>
                            <w:t>Forum Court Associates</w:t>
                          </w:r>
                          <w:r w:rsidRPr="00CD3F6C">
                            <w:rPr>
                              <w:rFonts w:ascii="Arial Rounded MT Bold" w:eastAsia="Arial Unicode MS" w:hAnsi="Arial Rounded MT Bold" w:cs="Arial Unicode MS"/>
                              <w:color w:val="002060"/>
                              <w:sz w:val="15"/>
                              <w:szCs w:val="15"/>
                            </w:rPr>
                            <w:t xml:space="preserve">, </w:t>
                          </w:r>
                          <w:r w:rsidR="00230A49" w:rsidRPr="00CD3F6C">
                            <w:rPr>
                              <w:rFonts w:ascii="Arial Rounded MT Bold" w:eastAsia="Arial Unicode MS" w:hAnsi="Arial Rounded MT Bold" w:cs="Arial Unicode MS"/>
                              <w:color w:val="002060"/>
                              <w:sz w:val="15"/>
                              <w:szCs w:val="15"/>
                            </w:rPr>
                            <w:t>The Alexander Centre, 15-17 Preston Street</w:t>
                          </w:r>
                          <w:r w:rsidR="00E45FDE" w:rsidRPr="00CD3F6C">
                            <w:rPr>
                              <w:rFonts w:ascii="Arial Rounded MT Bold" w:eastAsia="Arial Unicode MS" w:hAnsi="Arial Rounded MT Bold" w:cs="Arial Unicode MS"/>
                              <w:color w:val="002060"/>
                              <w:sz w:val="15"/>
                              <w:szCs w:val="15"/>
                            </w:rPr>
                            <w:t>, Faversham, Kent ME13 8</w:t>
                          </w:r>
                          <w:r w:rsidR="00230A49" w:rsidRPr="00CD3F6C">
                            <w:rPr>
                              <w:rFonts w:ascii="Arial Rounded MT Bold" w:eastAsia="Arial Unicode MS" w:hAnsi="Arial Rounded MT Bold" w:cs="Arial Unicode MS"/>
                              <w:color w:val="002060"/>
                              <w:sz w:val="15"/>
                              <w:szCs w:val="15"/>
                            </w:rPr>
                            <w:t>NZ</w:t>
                          </w:r>
                          <w:r w:rsidR="00E45FDE" w:rsidRPr="00CD3F6C">
                            <w:rPr>
                              <w:rFonts w:ascii="Arial Rounded MT Bold" w:eastAsia="Arial Unicode MS" w:hAnsi="Arial Rounded MT Bold" w:cs="Arial Unicode MS"/>
                              <w:color w:val="002060"/>
                              <w:sz w:val="15"/>
                              <w:szCs w:val="15"/>
                            </w:rPr>
                            <w:t>. Tel: +44 20 8663 0948 Email: effc@effc.org</w:t>
                          </w:r>
                        </w:p>
                        <w:p w14:paraId="17F2112D" w14:textId="78AF3958" w:rsidR="008E049B" w:rsidRPr="0042754E" w:rsidRDefault="008E049B" w:rsidP="0042754E">
                          <w:pPr>
                            <w:jc w:val="center"/>
                            <w:rPr>
                              <w:rFonts w:ascii="Arial Rounded MT Bold" w:eastAsia="Arial Unicode MS" w:hAnsi="Arial Rounded MT Bold" w:cs="Arial Unicode MS"/>
                              <w:color w:val="303291"/>
                              <w:sz w:val="15"/>
                              <w:szCs w:val="15"/>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6573AAA" id="_x0000_t202" coordsize="21600,21600" o:spt="202" path="m,l,21600r21600,l21600,xe">
              <v:stroke joinstyle="miter"/>
              <v:path gradientshapeok="t" o:connecttype="rect"/>
            </v:shapetype>
            <v:shape id="Text Box 1" o:spid="_x0000_s1026" type="#_x0000_t202" style="position:absolute;left:0;text-align:left;margin-left:-70.15pt;margin-top:16.95pt;width:589.65pt;height:43.9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" stroked="f">
              <v:textbox>
                <w:txbxContent>
                  <w:p w14:paraId="7537DCB4" w14:textId="30418A31" w:rsidR="00E45FDE" w:rsidRPr="00230A49" w:rsidRDefault="00C93214" w:rsidP="00C93214">
                    <w:pPr>
                      <w:rPr>
                        <w:rFonts w:ascii="Arial Rounded MT Bold" w:eastAsia="Arial Unicode MS" w:hAnsi="Arial Rounded MT Bold" w:cs="Arial Unicode MS"/>
                        <w:color w:val="0070C0"/>
                        <w:sz w:val="15"/>
                        <w:szCs w:val="15"/>
                      </w:rPr>
                    </w:pPr>
                    <w:r>
                      <w:rPr>
                        <w:rFonts w:ascii="Arial Rounded MT Bold" w:eastAsia="Arial Unicode MS" w:hAnsi="Arial Rounded MT Bold" w:cs="Arial Unicode MS"/>
                        <w:color w:val="0070C0"/>
                        <w:sz w:val="15"/>
                        <w:szCs w:val="15"/>
                      </w:rPr>
                      <w:t xml:space="preserve">             </w:t>
                    </w:r>
                    <w:r w:rsidR="00230A49" w:rsidRPr="00CD3F6C">
                      <w:rPr>
                        <w:rFonts w:ascii="Arial Rounded MT Bold" w:eastAsia="Arial Unicode MS" w:hAnsi="Arial Rounded MT Bold" w:cs="Arial Unicode MS"/>
                        <w:color w:val="002060"/>
                        <w:sz w:val="15"/>
                        <w:szCs w:val="15"/>
                      </w:rPr>
                      <w:t>Forum Court Associates</w:t>
                    </w:r>
                    <w:r w:rsidRPr="00CD3F6C">
                      <w:rPr>
                        <w:rFonts w:ascii="Arial Rounded MT Bold" w:eastAsia="Arial Unicode MS" w:hAnsi="Arial Rounded MT Bold" w:cs="Arial Unicode MS"/>
                        <w:color w:val="002060"/>
                        <w:sz w:val="15"/>
                        <w:szCs w:val="15"/>
                      </w:rPr>
                      <w:t xml:space="preserve">, </w:t>
                    </w:r>
                    <w:r w:rsidR="00230A49" w:rsidRPr="00CD3F6C">
                      <w:rPr>
                        <w:rFonts w:ascii="Arial Rounded MT Bold" w:eastAsia="Arial Unicode MS" w:hAnsi="Arial Rounded MT Bold" w:cs="Arial Unicode MS"/>
                        <w:color w:val="002060"/>
                        <w:sz w:val="15"/>
                        <w:szCs w:val="15"/>
                      </w:rPr>
                      <w:t>The Alexander Centre, 15-17 Preston Street</w:t>
                    </w:r>
                    <w:r w:rsidR="00E45FDE" w:rsidRPr="00CD3F6C">
                      <w:rPr>
                        <w:rFonts w:ascii="Arial Rounded MT Bold" w:eastAsia="Arial Unicode MS" w:hAnsi="Arial Rounded MT Bold" w:cs="Arial Unicode MS"/>
                        <w:color w:val="002060"/>
                        <w:sz w:val="15"/>
                        <w:szCs w:val="15"/>
                      </w:rPr>
                      <w:t>, Faversham, Kent ME13 8</w:t>
                    </w:r>
                    <w:r w:rsidR="00230A49" w:rsidRPr="00CD3F6C">
                      <w:rPr>
                        <w:rFonts w:ascii="Arial Rounded MT Bold" w:eastAsia="Arial Unicode MS" w:hAnsi="Arial Rounded MT Bold" w:cs="Arial Unicode MS"/>
                        <w:color w:val="002060"/>
                        <w:sz w:val="15"/>
                        <w:szCs w:val="15"/>
                      </w:rPr>
                      <w:t>NZ</w:t>
                    </w:r>
                    <w:r w:rsidR="00E45FDE" w:rsidRPr="00CD3F6C">
                      <w:rPr>
                        <w:rFonts w:ascii="Arial Rounded MT Bold" w:eastAsia="Arial Unicode MS" w:hAnsi="Arial Rounded MT Bold" w:cs="Arial Unicode MS"/>
                        <w:color w:val="002060"/>
                        <w:sz w:val="15"/>
                        <w:szCs w:val="15"/>
                      </w:rPr>
                      <w:t>. Tel: +44 20 8663 0948 Email: effc@effc.org</w:t>
                    </w:r>
                  </w:p>
                  <w:p w14:paraId="17F2112D" w14:textId="78AF3958" w:rsidR="008E049B" w:rsidRPr="0042754E" w:rsidRDefault="008E049B" w:rsidP="0042754E">
                    <w:pPr>
                      <w:jc w:val="center"/>
                      <w:rPr>
                        <w:rFonts w:ascii="Arial Rounded MT Bold" w:eastAsia="Arial Unicode MS" w:hAnsi="Arial Rounded MT Bold" w:cs="Arial Unicode MS"/>
                        <w:color w:val="303291"/>
                        <w:sz w:val="15"/>
                        <w:szCs w:val="15"/>
                      </w:rPr>
                    </w:pPr>
                  </w:p>
                </w:txbxContent>
              </v:textbox>
              <w10:wrap type="through"/>
            </v:shape>
          </w:pict>
        </mc:Fallback>
      </mc:AlternateContent>
    </w:r>
    <w:r w:rsidR="00955978">
      <w:rPr>
        <w:color w:val="0A5852"/>
        <w:sz w:val="15"/>
        <w:szCs w:val="15"/>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12B184" w14:textId="77777777" w:rsidR="00F87DAE" w:rsidRDefault="00F87DAE">
      <w:r>
        <w:separator/>
      </w:r>
    </w:p>
  </w:footnote>
  <w:footnote w:type="continuationSeparator" w:id="0">
    <w:p w14:paraId="1AF8426C" w14:textId="77777777" w:rsidR="00F87DAE" w:rsidRDefault="00F87D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861FDF"/>
    <w:multiLevelType w:val="hybridMultilevel"/>
    <w:tmpl w:val="A8B0E074"/>
    <w:lvl w:ilvl="0" w:tplc="5D749318">
      <w:start w:val="1"/>
      <w:numFmt w:val="decimal"/>
      <w:lvlText w:val="%1."/>
      <w:lvlJc w:val="left"/>
      <w:pPr>
        <w:tabs>
          <w:tab w:val="num" w:pos="720"/>
        </w:tabs>
        <w:ind w:left="720" w:hanging="360"/>
      </w:pPr>
    </w:lvl>
    <w:lvl w:ilvl="1" w:tplc="76D8C4F4" w:tentative="1">
      <w:start w:val="1"/>
      <w:numFmt w:val="decimal"/>
      <w:lvlText w:val="%2."/>
      <w:lvlJc w:val="left"/>
      <w:pPr>
        <w:tabs>
          <w:tab w:val="num" w:pos="1440"/>
        </w:tabs>
        <w:ind w:left="1440" w:hanging="360"/>
      </w:pPr>
    </w:lvl>
    <w:lvl w:ilvl="2" w:tplc="681A1F8C" w:tentative="1">
      <w:start w:val="1"/>
      <w:numFmt w:val="decimal"/>
      <w:lvlText w:val="%3."/>
      <w:lvlJc w:val="left"/>
      <w:pPr>
        <w:tabs>
          <w:tab w:val="num" w:pos="2160"/>
        </w:tabs>
        <w:ind w:left="2160" w:hanging="360"/>
      </w:pPr>
    </w:lvl>
    <w:lvl w:ilvl="3" w:tplc="A642A850" w:tentative="1">
      <w:start w:val="1"/>
      <w:numFmt w:val="decimal"/>
      <w:lvlText w:val="%4."/>
      <w:lvlJc w:val="left"/>
      <w:pPr>
        <w:tabs>
          <w:tab w:val="num" w:pos="2880"/>
        </w:tabs>
        <w:ind w:left="2880" w:hanging="360"/>
      </w:pPr>
    </w:lvl>
    <w:lvl w:ilvl="4" w:tplc="7B3885EC" w:tentative="1">
      <w:start w:val="1"/>
      <w:numFmt w:val="decimal"/>
      <w:lvlText w:val="%5."/>
      <w:lvlJc w:val="left"/>
      <w:pPr>
        <w:tabs>
          <w:tab w:val="num" w:pos="3600"/>
        </w:tabs>
        <w:ind w:left="3600" w:hanging="360"/>
      </w:pPr>
    </w:lvl>
    <w:lvl w:ilvl="5" w:tplc="4042B07E" w:tentative="1">
      <w:start w:val="1"/>
      <w:numFmt w:val="decimal"/>
      <w:lvlText w:val="%6."/>
      <w:lvlJc w:val="left"/>
      <w:pPr>
        <w:tabs>
          <w:tab w:val="num" w:pos="4320"/>
        </w:tabs>
        <w:ind w:left="4320" w:hanging="360"/>
      </w:pPr>
    </w:lvl>
    <w:lvl w:ilvl="6" w:tplc="63AE6B88" w:tentative="1">
      <w:start w:val="1"/>
      <w:numFmt w:val="decimal"/>
      <w:lvlText w:val="%7."/>
      <w:lvlJc w:val="left"/>
      <w:pPr>
        <w:tabs>
          <w:tab w:val="num" w:pos="5040"/>
        </w:tabs>
        <w:ind w:left="5040" w:hanging="360"/>
      </w:pPr>
    </w:lvl>
    <w:lvl w:ilvl="7" w:tplc="DDA8FF78" w:tentative="1">
      <w:start w:val="1"/>
      <w:numFmt w:val="decimal"/>
      <w:lvlText w:val="%8."/>
      <w:lvlJc w:val="left"/>
      <w:pPr>
        <w:tabs>
          <w:tab w:val="num" w:pos="5760"/>
        </w:tabs>
        <w:ind w:left="5760" w:hanging="360"/>
      </w:pPr>
    </w:lvl>
    <w:lvl w:ilvl="8" w:tplc="25045C7E" w:tentative="1">
      <w:start w:val="1"/>
      <w:numFmt w:val="decimal"/>
      <w:lvlText w:val="%9."/>
      <w:lvlJc w:val="left"/>
      <w:pPr>
        <w:tabs>
          <w:tab w:val="num" w:pos="6480"/>
        </w:tabs>
        <w:ind w:left="6480" w:hanging="360"/>
      </w:pPr>
    </w:lvl>
  </w:abstractNum>
  <w:abstractNum w:abstractNumId="1" w15:restartNumberingAfterBreak="0">
    <w:nsid w:val="1C465B31"/>
    <w:multiLevelType w:val="hybridMultilevel"/>
    <w:tmpl w:val="4542441E"/>
    <w:lvl w:ilvl="0" w:tplc="8D462E44">
      <w:start w:val="1"/>
      <w:numFmt w:val="bullet"/>
      <w:lvlText w:val="•"/>
      <w:lvlJc w:val="left"/>
      <w:pPr>
        <w:tabs>
          <w:tab w:val="num" w:pos="720"/>
        </w:tabs>
        <w:ind w:left="720" w:hanging="360"/>
      </w:pPr>
      <w:rPr>
        <w:rFonts w:ascii="Arial" w:hAnsi="Arial" w:hint="default"/>
      </w:rPr>
    </w:lvl>
    <w:lvl w:ilvl="1" w:tplc="36B8BDA6" w:tentative="1">
      <w:start w:val="1"/>
      <w:numFmt w:val="bullet"/>
      <w:lvlText w:val="•"/>
      <w:lvlJc w:val="left"/>
      <w:pPr>
        <w:tabs>
          <w:tab w:val="num" w:pos="1440"/>
        </w:tabs>
        <w:ind w:left="1440" w:hanging="360"/>
      </w:pPr>
      <w:rPr>
        <w:rFonts w:ascii="Arial" w:hAnsi="Arial" w:hint="default"/>
      </w:rPr>
    </w:lvl>
    <w:lvl w:ilvl="2" w:tplc="220EDCC8" w:tentative="1">
      <w:start w:val="1"/>
      <w:numFmt w:val="bullet"/>
      <w:lvlText w:val="•"/>
      <w:lvlJc w:val="left"/>
      <w:pPr>
        <w:tabs>
          <w:tab w:val="num" w:pos="2160"/>
        </w:tabs>
        <w:ind w:left="2160" w:hanging="360"/>
      </w:pPr>
      <w:rPr>
        <w:rFonts w:ascii="Arial" w:hAnsi="Arial" w:hint="default"/>
      </w:rPr>
    </w:lvl>
    <w:lvl w:ilvl="3" w:tplc="A58EC654" w:tentative="1">
      <w:start w:val="1"/>
      <w:numFmt w:val="bullet"/>
      <w:lvlText w:val="•"/>
      <w:lvlJc w:val="left"/>
      <w:pPr>
        <w:tabs>
          <w:tab w:val="num" w:pos="2880"/>
        </w:tabs>
        <w:ind w:left="2880" w:hanging="360"/>
      </w:pPr>
      <w:rPr>
        <w:rFonts w:ascii="Arial" w:hAnsi="Arial" w:hint="default"/>
      </w:rPr>
    </w:lvl>
    <w:lvl w:ilvl="4" w:tplc="FC7E23A4" w:tentative="1">
      <w:start w:val="1"/>
      <w:numFmt w:val="bullet"/>
      <w:lvlText w:val="•"/>
      <w:lvlJc w:val="left"/>
      <w:pPr>
        <w:tabs>
          <w:tab w:val="num" w:pos="3600"/>
        </w:tabs>
        <w:ind w:left="3600" w:hanging="360"/>
      </w:pPr>
      <w:rPr>
        <w:rFonts w:ascii="Arial" w:hAnsi="Arial" w:hint="default"/>
      </w:rPr>
    </w:lvl>
    <w:lvl w:ilvl="5" w:tplc="A8A8CDD0" w:tentative="1">
      <w:start w:val="1"/>
      <w:numFmt w:val="bullet"/>
      <w:lvlText w:val="•"/>
      <w:lvlJc w:val="left"/>
      <w:pPr>
        <w:tabs>
          <w:tab w:val="num" w:pos="4320"/>
        </w:tabs>
        <w:ind w:left="4320" w:hanging="360"/>
      </w:pPr>
      <w:rPr>
        <w:rFonts w:ascii="Arial" w:hAnsi="Arial" w:hint="default"/>
      </w:rPr>
    </w:lvl>
    <w:lvl w:ilvl="6" w:tplc="4BD0D230" w:tentative="1">
      <w:start w:val="1"/>
      <w:numFmt w:val="bullet"/>
      <w:lvlText w:val="•"/>
      <w:lvlJc w:val="left"/>
      <w:pPr>
        <w:tabs>
          <w:tab w:val="num" w:pos="5040"/>
        </w:tabs>
        <w:ind w:left="5040" w:hanging="360"/>
      </w:pPr>
      <w:rPr>
        <w:rFonts w:ascii="Arial" w:hAnsi="Arial" w:hint="default"/>
      </w:rPr>
    </w:lvl>
    <w:lvl w:ilvl="7" w:tplc="30C6A1EA" w:tentative="1">
      <w:start w:val="1"/>
      <w:numFmt w:val="bullet"/>
      <w:lvlText w:val="•"/>
      <w:lvlJc w:val="left"/>
      <w:pPr>
        <w:tabs>
          <w:tab w:val="num" w:pos="5760"/>
        </w:tabs>
        <w:ind w:left="5760" w:hanging="360"/>
      </w:pPr>
      <w:rPr>
        <w:rFonts w:ascii="Arial" w:hAnsi="Arial" w:hint="default"/>
      </w:rPr>
    </w:lvl>
    <w:lvl w:ilvl="8" w:tplc="FE1C050A"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4BEC7326"/>
    <w:multiLevelType w:val="hybridMultilevel"/>
    <w:tmpl w:val="739CC3C6"/>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79C41C43"/>
    <w:multiLevelType w:val="hybridMultilevel"/>
    <w:tmpl w:val="9F22709A"/>
    <w:lvl w:ilvl="0" w:tplc="63A2BE08">
      <w:start w:val="1"/>
      <w:numFmt w:val="decimal"/>
      <w:lvlText w:val="%1."/>
      <w:lvlJc w:val="left"/>
      <w:pPr>
        <w:ind w:left="720" w:hanging="360"/>
      </w:pPr>
      <w:rPr>
        <w:b w:val="0"/>
        <w:b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864173583">
    <w:abstractNumId w:val="3"/>
  </w:num>
  <w:num w:numId="2" w16cid:durableId="958225519">
    <w:abstractNumId w:val="2"/>
  </w:num>
  <w:num w:numId="3" w16cid:durableId="1208570116">
    <w:abstractNumId w:val="1"/>
  </w:num>
  <w:num w:numId="4" w16cid:durableId="19278781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3F69"/>
    <w:rsid w:val="000026BB"/>
    <w:rsid w:val="0000474E"/>
    <w:rsid w:val="00011CF8"/>
    <w:rsid w:val="00012522"/>
    <w:rsid w:val="0003288B"/>
    <w:rsid w:val="000629B4"/>
    <w:rsid w:val="00065D18"/>
    <w:rsid w:val="000E5336"/>
    <w:rsid w:val="0010011F"/>
    <w:rsid w:val="00125D74"/>
    <w:rsid w:val="001306C4"/>
    <w:rsid w:val="001906A4"/>
    <w:rsid w:val="001E5950"/>
    <w:rsid w:val="001E6433"/>
    <w:rsid w:val="0020288F"/>
    <w:rsid w:val="00206A52"/>
    <w:rsid w:val="00212322"/>
    <w:rsid w:val="00230A49"/>
    <w:rsid w:val="0025051D"/>
    <w:rsid w:val="00253F69"/>
    <w:rsid w:val="00281F57"/>
    <w:rsid w:val="002A08A7"/>
    <w:rsid w:val="002B6940"/>
    <w:rsid w:val="002C0564"/>
    <w:rsid w:val="003251FF"/>
    <w:rsid w:val="00371786"/>
    <w:rsid w:val="00374481"/>
    <w:rsid w:val="00381271"/>
    <w:rsid w:val="00396E0A"/>
    <w:rsid w:val="003B4E09"/>
    <w:rsid w:val="003C0580"/>
    <w:rsid w:val="003C75E0"/>
    <w:rsid w:val="003C7F49"/>
    <w:rsid w:val="003F34B8"/>
    <w:rsid w:val="00426967"/>
    <w:rsid w:val="0042754E"/>
    <w:rsid w:val="0045125A"/>
    <w:rsid w:val="00452CE7"/>
    <w:rsid w:val="0045497E"/>
    <w:rsid w:val="0048177A"/>
    <w:rsid w:val="00497FD5"/>
    <w:rsid w:val="004A1804"/>
    <w:rsid w:val="004F2701"/>
    <w:rsid w:val="00510DF5"/>
    <w:rsid w:val="005347DB"/>
    <w:rsid w:val="005657ED"/>
    <w:rsid w:val="00577792"/>
    <w:rsid w:val="00593AEE"/>
    <w:rsid w:val="00596915"/>
    <w:rsid w:val="005A06C5"/>
    <w:rsid w:val="005B6410"/>
    <w:rsid w:val="005C1A71"/>
    <w:rsid w:val="005C563C"/>
    <w:rsid w:val="005D002D"/>
    <w:rsid w:val="005D1B23"/>
    <w:rsid w:val="005E59A3"/>
    <w:rsid w:val="005E62A0"/>
    <w:rsid w:val="005F0397"/>
    <w:rsid w:val="00611266"/>
    <w:rsid w:val="00622F51"/>
    <w:rsid w:val="00623161"/>
    <w:rsid w:val="00655624"/>
    <w:rsid w:val="006664B2"/>
    <w:rsid w:val="00670A38"/>
    <w:rsid w:val="00685F16"/>
    <w:rsid w:val="006A170E"/>
    <w:rsid w:val="006F6078"/>
    <w:rsid w:val="00703C1B"/>
    <w:rsid w:val="00722229"/>
    <w:rsid w:val="0073682B"/>
    <w:rsid w:val="00760E64"/>
    <w:rsid w:val="00772477"/>
    <w:rsid w:val="00781872"/>
    <w:rsid w:val="00787654"/>
    <w:rsid w:val="00795259"/>
    <w:rsid w:val="007A0B53"/>
    <w:rsid w:val="007C54F2"/>
    <w:rsid w:val="008233E0"/>
    <w:rsid w:val="00845DE5"/>
    <w:rsid w:val="00852162"/>
    <w:rsid w:val="008765D6"/>
    <w:rsid w:val="008D62C3"/>
    <w:rsid w:val="008E049B"/>
    <w:rsid w:val="008E6A0F"/>
    <w:rsid w:val="00955978"/>
    <w:rsid w:val="0096168C"/>
    <w:rsid w:val="00962BC8"/>
    <w:rsid w:val="009B1AED"/>
    <w:rsid w:val="009B41F8"/>
    <w:rsid w:val="00A23123"/>
    <w:rsid w:val="00A40514"/>
    <w:rsid w:val="00A4136C"/>
    <w:rsid w:val="00A6217C"/>
    <w:rsid w:val="00AB2903"/>
    <w:rsid w:val="00AD7769"/>
    <w:rsid w:val="00B01436"/>
    <w:rsid w:val="00B50DEB"/>
    <w:rsid w:val="00B51896"/>
    <w:rsid w:val="00BA28D0"/>
    <w:rsid w:val="00BA6F75"/>
    <w:rsid w:val="00BB4418"/>
    <w:rsid w:val="00C02759"/>
    <w:rsid w:val="00C2351D"/>
    <w:rsid w:val="00C42FF2"/>
    <w:rsid w:val="00C44C1A"/>
    <w:rsid w:val="00C6143E"/>
    <w:rsid w:val="00C61958"/>
    <w:rsid w:val="00C723A8"/>
    <w:rsid w:val="00C779A8"/>
    <w:rsid w:val="00C93214"/>
    <w:rsid w:val="00CB0453"/>
    <w:rsid w:val="00CB0589"/>
    <w:rsid w:val="00CB1321"/>
    <w:rsid w:val="00CC5AF0"/>
    <w:rsid w:val="00CC6B72"/>
    <w:rsid w:val="00CD2C9E"/>
    <w:rsid w:val="00CD3F6C"/>
    <w:rsid w:val="00CD4E98"/>
    <w:rsid w:val="00CE3470"/>
    <w:rsid w:val="00D109DC"/>
    <w:rsid w:val="00D12567"/>
    <w:rsid w:val="00D12FA5"/>
    <w:rsid w:val="00DB773E"/>
    <w:rsid w:val="00DD1364"/>
    <w:rsid w:val="00DD6362"/>
    <w:rsid w:val="00DE483C"/>
    <w:rsid w:val="00DF73A7"/>
    <w:rsid w:val="00E07118"/>
    <w:rsid w:val="00E3484D"/>
    <w:rsid w:val="00E45FDE"/>
    <w:rsid w:val="00E76E54"/>
    <w:rsid w:val="00E9205C"/>
    <w:rsid w:val="00EA07E3"/>
    <w:rsid w:val="00EA7584"/>
    <w:rsid w:val="00EB186B"/>
    <w:rsid w:val="00EC0852"/>
    <w:rsid w:val="00ED2CE2"/>
    <w:rsid w:val="00F27DC4"/>
    <w:rsid w:val="00F37A9C"/>
    <w:rsid w:val="00F87DAE"/>
    <w:rsid w:val="00F95E36"/>
    <w:rsid w:val="00FA0B9B"/>
    <w:rsid w:val="00FA673D"/>
    <w:rsid w:val="00FD5AA0"/>
    <w:rsid w:val="00FF294F"/>
    <w:rsid w:val="00FF50B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2A414AC"/>
  <w15:docId w15:val="{6D3DDCBE-303F-4C86-9099-071E549EA9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B0453"/>
    <w:pPr>
      <w:tabs>
        <w:tab w:val="left" w:pos="567"/>
        <w:tab w:val="left" w:pos="1134"/>
        <w:tab w:val="left" w:pos="1701"/>
        <w:tab w:val="left" w:pos="2268"/>
        <w:tab w:val="left" w:pos="5670"/>
        <w:tab w:val="right" w:pos="8505"/>
      </w:tabs>
    </w:pPr>
    <w:rPr>
      <w:rFonts w:ascii="Arial" w:hAnsi="Arial"/>
      <w:sz w:val="22"/>
      <w:szCs w:val="22"/>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53F69"/>
    <w:pPr>
      <w:tabs>
        <w:tab w:val="clear" w:pos="567"/>
        <w:tab w:val="clear" w:pos="1134"/>
        <w:tab w:val="clear" w:pos="1701"/>
        <w:tab w:val="clear" w:pos="2268"/>
        <w:tab w:val="clear" w:pos="5670"/>
        <w:tab w:val="clear" w:pos="8505"/>
        <w:tab w:val="center" w:pos="4320"/>
        <w:tab w:val="right" w:pos="8640"/>
      </w:tabs>
    </w:pPr>
  </w:style>
  <w:style w:type="paragraph" w:customStyle="1" w:styleId="DFJNormal">
    <w:name w:val="DFJ Normal"/>
    <w:basedOn w:val="Normal"/>
    <w:rsid w:val="00CB0453"/>
  </w:style>
  <w:style w:type="paragraph" w:styleId="Footer">
    <w:name w:val="footer"/>
    <w:basedOn w:val="Normal"/>
    <w:rsid w:val="00253F69"/>
    <w:pPr>
      <w:tabs>
        <w:tab w:val="clear" w:pos="567"/>
        <w:tab w:val="clear" w:pos="1134"/>
        <w:tab w:val="clear" w:pos="1701"/>
        <w:tab w:val="clear" w:pos="2268"/>
        <w:tab w:val="clear" w:pos="5670"/>
        <w:tab w:val="clear" w:pos="8505"/>
        <w:tab w:val="center" w:pos="4320"/>
        <w:tab w:val="right" w:pos="8640"/>
      </w:tabs>
    </w:pPr>
  </w:style>
  <w:style w:type="character" w:styleId="PageNumber">
    <w:name w:val="page number"/>
    <w:basedOn w:val="DefaultParagraphFont"/>
    <w:rsid w:val="00253F69"/>
  </w:style>
  <w:style w:type="paragraph" w:styleId="NormalWeb">
    <w:name w:val="Normal (Web)"/>
    <w:basedOn w:val="Normal"/>
    <w:uiPriority w:val="99"/>
    <w:unhideWhenUsed/>
    <w:rsid w:val="0045125A"/>
    <w:pPr>
      <w:tabs>
        <w:tab w:val="clear" w:pos="567"/>
        <w:tab w:val="clear" w:pos="1134"/>
        <w:tab w:val="clear" w:pos="1701"/>
        <w:tab w:val="clear" w:pos="2268"/>
        <w:tab w:val="clear" w:pos="5670"/>
        <w:tab w:val="clear" w:pos="8505"/>
      </w:tabs>
      <w:spacing w:before="100" w:beforeAutospacing="1" w:after="100" w:afterAutospacing="1"/>
    </w:pPr>
    <w:rPr>
      <w:rFonts w:ascii="Times New Roman" w:eastAsia="Calibri" w:hAnsi="Times New Roman"/>
      <w:sz w:val="24"/>
      <w:szCs w:val="24"/>
      <w:lang w:eastAsia="en-GB"/>
    </w:rPr>
  </w:style>
  <w:style w:type="paragraph" w:customStyle="1" w:styleId="Default">
    <w:name w:val="Default"/>
    <w:rsid w:val="00955978"/>
    <w:pPr>
      <w:autoSpaceDE w:val="0"/>
      <w:autoSpaceDN w:val="0"/>
      <w:adjustRightInd w:val="0"/>
    </w:pPr>
    <w:rPr>
      <w:rFonts w:ascii="Arial Rounded MT Bold" w:hAnsi="Arial Rounded MT Bold" w:cs="Arial Rounded MT Bold"/>
      <w:color w:val="000000"/>
      <w:sz w:val="24"/>
      <w:szCs w:val="24"/>
      <w:lang w:val="en-GB"/>
    </w:rPr>
  </w:style>
  <w:style w:type="character" w:styleId="PlaceholderText">
    <w:name w:val="Placeholder Text"/>
    <w:basedOn w:val="DefaultParagraphFont"/>
    <w:uiPriority w:val="99"/>
    <w:semiHidden/>
    <w:rsid w:val="00206A52"/>
    <w:rPr>
      <w:color w:val="808080"/>
    </w:rPr>
  </w:style>
  <w:style w:type="paragraph" w:styleId="BalloonText">
    <w:name w:val="Balloon Text"/>
    <w:basedOn w:val="Normal"/>
    <w:link w:val="BalloonTextChar"/>
    <w:rsid w:val="00206A52"/>
    <w:rPr>
      <w:rFonts w:ascii="Tahoma" w:hAnsi="Tahoma" w:cs="Tahoma"/>
      <w:sz w:val="16"/>
      <w:szCs w:val="16"/>
    </w:rPr>
  </w:style>
  <w:style w:type="character" w:customStyle="1" w:styleId="BalloonTextChar">
    <w:name w:val="Balloon Text Char"/>
    <w:basedOn w:val="DefaultParagraphFont"/>
    <w:link w:val="BalloonText"/>
    <w:rsid w:val="00206A52"/>
    <w:rPr>
      <w:rFonts w:ascii="Tahoma" w:hAnsi="Tahoma" w:cs="Tahoma"/>
      <w:sz w:val="16"/>
      <w:szCs w:val="16"/>
      <w:lang w:val="en-GB" w:eastAsia="en-US"/>
    </w:rPr>
  </w:style>
  <w:style w:type="paragraph" w:styleId="Quote">
    <w:name w:val="Quote"/>
    <w:basedOn w:val="Normal"/>
    <w:next w:val="Normal"/>
    <w:link w:val="QuoteChar"/>
    <w:uiPriority w:val="29"/>
    <w:qFormat/>
    <w:rsid w:val="003F34B8"/>
    <w:pPr>
      <w:tabs>
        <w:tab w:val="clear" w:pos="567"/>
        <w:tab w:val="clear" w:pos="1134"/>
        <w:tab w:val="clear" w:pos="1701"/>
        <w:tab w:val="clear" w:pos="2268"/>
        <w:tab w:val="clear" w:pos="5670"/>
        <w:tab w:val="clear" w:pos="8505"/>
      </w:tabs>
      <w:spacing w:after="200" w:line="276" w:lineRule="auto"/>
    </w:pPr>
    <w:rPr>
      <w:rFonts w:asciiTheme="minorHAnsi" w:eastAsiaTheme="minorEastAsia" w:hAnsiTheme="minorHAnsi" w:cstheme="minorBidi"/>
      <w:i/>
      <w:iCs/>
      <w:color w:val="000000" w:themeColor="text1"/>
      <w:lang w:val="en-US" w:eastAsia="ja-JP"/>
    </w:rPr>
  </w:style>
  <w:style w:type="character" w:customStyle="1" w:styleId="QuoteChar">
    <w:name w:val="Quote Char"/>
    <w:basedOn w:val="DefaultParagraphFont"/>
    <w:link w:val="Quote"/>
    <w:uiPriority w:val="29"/>
    <w:rsid w:val="003F34B8"/>
    <w:rPr>
      <w:rFonts w:asciiTheme="minorHAnsi" w:eastAsiaTheme="minorEastAsia" w:hAnsiTheme="minorHAnsi" w:cstheme="minorBidi"/>
      <w:i/>
      <w:iCs/>
      <w:color w:val="000000" w:themeColor="text1"/>
      <w:sz w:val="22"/>
      <w:szCs w:val="22"/>
    </w:rPr>
  </w:style>
  <w:style w:type="paragraph" w:styleId="NoSpacing">
    <w:name w:val="No Spacing"/>
    <w:basedOn w:val="Normal"/>
    <w:uiPriority w:val="99"/>
    <w:qFormat/>
    <w:rsid w:val="00CD2C9E"/>
    <w:pPr>
      <w:tabs>
        <w:tab w:val="clear" w:pos="567"/>
        <w:tab w:val="clear" w:pos="1134"/>
        <w:tab w:val="clear" w:pos="1701"/>
        <w:tab w:val="clear" w:pos="2268"/>
        <w:tab w:val="clear" w:pos="5670"/>
        <w:tab w:val="clear" w:pos="8505"/>
      </w:tabs>
    </w:pPr>
    <w:rPr>
      <w:rFonts w:asciiTheme="minorHAnsi" w:eastAsiaTheme="minorHAnsi" w:hAnsiTheme="minorHAnsi"/>
      <w:color w:val="000000" w:themeColor="text1"/>
      <w:sz w:val="20"/>
      <w:szCs w:val="20"/>
      <w:lang w:val="en-US" w:eastAsia="ja-JP"/>
    </w:rPr>
  </w:style>
  <w:style w:type="table" w:styleId="TableGrid">
    <w:name w:val="Table Grid"/>
    <w:basedOn w:val="TableNormal"/>
    <w:rsid w:val="00281F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2B6940"/>
    <w:pPr>
      <w:widowControl w:val="0"/>
      <w:tabs>
        <w:tab w:val="clear" w:pos="567"/>
        <w:tab w:val="clear" w:pos="1134"/>
        <w:tab w:val="clear" w:pos="1701"/>
        <w:tab w:val="clear" w:pos="2268"/>
        <w:tab w:val="clear" w:pos="5670"/>
        <w:tab w:val="clear" w:pos="8505"/>
      </w:tabs>
      <w:autoSpaceDE w:val="0"/>
      <w:autoSpaceDN w:val="0"/>
      <w:ind w:left="109"/>
    </w:pPr>
    <w:rPr>
      <w:rFonts w:ascii="Calibri" w:eastAsia="Calibri" w:hAnsi="Calibri" w:cs="Calibri"/>
      <w:lang w:val="en-US"/>
    </w:rPr>
  </w:style>
  <w:style w:type="paragraph" w:styleId="ListParagraph">
    <w:name w:val="List Paragraph"/>
    <w:basedOn w:val="Normal"/>
    <w:uiPriority w:val="34"/>
    <w:qFormat/>
    <w:rsid w:val="00C6195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9784453">
      <w:bodyDiv w:val="1"/>
      <w:marLeft w:val="0"/>
      <w:marRight w:val="0"/>
      <w:marTop w:val="0"/>
      <w:marBottom w:val="0"/>
      <w:divBdr>
        <w:top w:val="none" w:sz="0" w:space="0" w:color="auto"/>
        <w:left w:val="none" w:sz="0" w:space="0" w:color="auto"/>
        <w:bottom w:val="none" w:sz="0" w:space="0" w:color="auto"/>
        <w:right w:val="none" w:sz="0" w:space="0" w:color="auto"/>
      </w:divBdr>
    </w:div>
    <w:div w:id="548689869">
      <w:bodyDiv w:val="1"/>
      <w:marLeft w:val="0"/>
      <w:marRight w:val="0"/>
      <w:marTop w:val="0"/>
      <w:marBottom w:val="0"/>
      <w:divBdr>
        <w:top w:val="none" w:sz="0" w:space="0" w:color="auto"/>
        <w:left w:val="none" w:sz="0" w:space="0" w:color="auto"/>
        <w:bottom w:val="none" w:sz="0" w:space="0" w:color="auto"/>
        <w:right w:val="none" w:sz="0" w:space="0" w:color="auto"/>
      </w:divBdr>
      <w:divsChild>
        <w:div w:id="1359039562">
          <w:marLeft w:val="274"/>
          <w:marRight w:val="0"/>
          <w:marTop w:val="0"/>
          <w:marBottom w:val="0"/>
          <w:divBdr>
            <w:top w:val="none" w:sz="0" w:space="0" w:color="auto"/>
            <w:left w:val="none" w:sz="0" w:space="0" w:color="auto"/>
            <w:bottom w:val="none" w:sz="0" w:space="0" w:color="auto"/>
            <w:right w:val="none" w:sz="0" w:space="0" w:color="auto"/>
          </w:divBdr>
        </w:div>
        <w:div w:id="251207210">
          <w:marLeft w:val="274"/>
          <w:marRight w:val="0"/>
          <w:marTop w:val="0"/>
          <w:marBottom w:val="0"/>
          <w:divBdr>
            <w:top w:val="none" w:sz="0" w:space="0" w:color="auto"/>
            <w:left w:val="none" w:sz="0" w:space="0" w:color="auto"/>
            <w:bottom w:val="none" w:sz="0" w:space="0" w:color="auto"/>
            <w:right w:val="none" w:sz="0" w:space="0" w:color="auto"/>
          </w:divBdr>
        </w:div>
        <w:div w:id="1187988969">
          <w:marLeft w:val="274"/>
          <w:marRight w:val="0"/>
          <w:marTop w:val="0"/>
          <w:marBottom w:val="0"/>
          <w:divBdr>
            <w:top w:val="none" w:sz="0" w:space="0" w:color="auto"/>
            <w:left w:val="none" w:sz="0" w:space="0" w:color="auto"/>
            <w:bottom w:val="none" w:sz="0" w:space="0" w:color="auto"/>
            <w:right w:val="none" w:sz="0" w:space="0" w:color="auto"/>
          </w:divBdr>
        </w:div>
        <w:div w:id="311060231">
          <w:marLeft w:val="274"/>
          <w:marRight w:val="0"/>
          <w:marTop w:val="0"/>
          <w:marBottom w:val="0"/>
          <w:divBdr>
            <w:top w:val="none" w:sz="0" w:space="0" w:color="auto"/>
            <w:left w:val="none" w:sz="0" w:space="0" w:color="auto"/>
            <w:bottom w:val="none" w:sz="0" w:space="0" w:color="auto"/>
            <w:right w:val="none" w:sz="0" w:space="0" w:color="auto"/>
          </w:divBdr>
        </w:div>
      </w:divsChild>
    </w:div>
    <w:div w:id="810681623">
      <w:bodyDiv w:val="1"/>
      <w:marLeft w:val="0"/>
      <w:marRight w:val="0"/>
      <w:marTop w:val="0"/>
      <w:marBottom w:val="0"/>
      <w:divBdr>
        <w:top w:val="none" w:sz="0" w:space="0" w:color="auto"/>
        <w:left w:val="none" w:sz="0" w:space="0" w:color="auto"/>
        <w:bottom w:val="none" w:sz="0" w:space="0" w:color="auto"/>
        <w:right w:val="none" w:sz="0" w:space="0" w:color="auto"/>
      </w:divBdr>
      <w:divsChild>
        <w:div w:id="279651977">
          <w:marLeft w:val="360"/>
          <w:marRight w:val="0"/>
          <w:marTop w:val="0"/>
          <w:marBottom w:val="0"/>
          <w:divBdr>
            <w:top w:val="none" w:sz="0" w:space="0" w:color="auto"/>
            <w:left w:val="none" w:sz="0" w:space="0" w:color="auto"/>
            <w:bottom w:val="none" w:sz="0" w:space="0" w:color="auto"/>
            <w:right w:val="none" w:sz="0" w:space="0" w:color="auto"/>
          </w:divBdr>
        </w:div>
        <w:div w:id="1714386135">
          <w:marLeft w:val="360"/>
          <w:marRight w:val="0"/>
          <w:marTop w:val="0"/>
          <w:marBottom w:val="0"/>
          <w:divBdr>
            <w:top w:val="none" w:sz="0" w:space="0" w:color="auto"/>
            <w:left w:val="none" w:sz="0" w:space="0" w:color="auto"/>
            <w:bottom w:val="none" w:sz="0" w:space="0" w:color="auto"/>
            <w:right w:val="none" w:sz="0" w:space="0" w:color="auto"/>
          </w:divBdr>
        </w:div>
        <w:div w:id="371148603">
          <w:marLeft w:val="360"/>
          <w:marRight w:val="0"/>
          <w:marTop w:val="0"/>
          <w:marBottom w:val="0"/>
          <w:divBdr>
            <w:top w:val="none" w:sz="0" w:space="0" w:color="auto"/>
            <w:left w:val="none" w:sz="0" w:space="0" w:color="auto"/>
            <w:bottom w:val="none" w:sz="0" w:space="0" w:color="auto"/>
            <w:right w:val="none" w:sz="0" w:space="0" w:color="auto"/>
          </w:divBdr>
        </w:div>
      </w:divsChild>
    </w:div>
    <w:div w:id="1825006686">
      <w:bodyDiv w:val="1"/>
      <w:marLeft w:val="0"/>
      <w:marRight w:val="0"/>
      <w:marTop w:val="0"/>
      <w:marBottom w:val="0"/>
      <w:divBdr>
        <w:top w:val="none" w:sz="0" w:space="0" w:color="auto"/>
        <w:left w:val="none" w:sz="0" w:space="0" w:color="auto"/>
        <w:bottom w:val="none" w:sz="0" w:space="0" w:color="auto"/>
        <w:right w:val="none" w:sz="0" w:space="0" w:color="auto"/>
      </w:divBdr>
    </w:div>
    <w:div w:id="1866821819">
      <w:bodyDiv w:val="1"/>
      <w:marLeft w:val="0"/>
      <w:marRight w:val="0"/>
      <w:marTop w:val="0"/>
      <w:marBottom w:val="0"/>
      <w:divBdr>
        <w:top w:val="none" w:sz="0" w:space="0" w:color="auto"/>
        <w:left w:val="none" w:sz="0" w:space="0" w:color="auto"/>
        <w:bottom w:val="none" w:sz="0" w:space="0" w:color="auto"/>
        <w:right w:val="none" w:sz="0" w:space="0" w:color="auto"/>
      </w:divBdr>
    </w:div>
    <w:div w:id="1968855659">
      <w:bodyDiv w:val="1"/>
      <w:marLeft w:val="0"/>
      <w:marRight w:val="0"/>
      <w:marTop w:val="0"/>
      <w:marBottom w:val="0"/>
      <w:divBdr>
        <w:top w:val="none" w:sz="0" w:space="0" w:color="auto"/>
        <w:left w:val="none" w:sz="0" w:space="0" w:color="auto"/>
        <w:bottom w:val="none" w:sz="0" w:space="0" w:color="auto"/>
        <w:right w:val="none" w:sz="0" w:space="0" w:color="auto"/>
      </w:divBdr>
    </w:div>
    <w:div w:id="2110925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E9C0668CB2B143B5B9272B7C838F4F22"/>
        <w:category>
          <w:name w:val="General"/>
          <w:gallery w:val="placeholder"/>
        </w:category>
        <w:types>
          <w:type w:val="bbPlcHdr"/>
        </w:types>
        <w:behaviors>
          <w:behavior w:val="content"/>
        </w:behaviors>
        <w:guid w:val="{09B781B6-08E4-40D0-870D-8CA8E2F5CD5D}"/>
      </w:docPartPr>
      <w:docPartBody>
        <w:p w:rsidR="0077315C" w:rsidRDefault="0077315C" w:rsidP="0077315C">
          <w:pPr>
            <w:pStyle w:val="E9C0668CB2B143B5B9272B7C838F4F22"/>
          </w:pPr>
          <w:r w:rsidRPr="003D1A1B">
            <w:rPr>
              <w:rStyle w:val="PlaceholderText"/>
            </w:rPr>
            <w:t>Click here to enter text.</w:t>
          </w:r>
        </w:p>
      </w:docPartBody>
    </w:docPart>
    <w:docPart>
      <w:docPartPr>
        <w:name w:val="C215E15F0058477A9F067B682C88A6C7"/>
        <w:category>
          <w:name w:val="General"/>
          <w:gallery w:val="placeholder"/>
        </w:category>
        <w:types>
          <w:type w:val="bbPlcHdr"/>
        </w:types>
        <w:behaviors>
          <w:behavior w:val="content"/>
        </w:behaviors>
        <w:guid w:val="{56625463-8B4E-497A-B290-E1B9E98622FA}"/>
      </w:docPartPr>
      <w:docPartBody>
        <w:p w:rsidR="0077315C" w:rsidRDefault="0077315C" w:rsidP="0077315C">
          <w:pPr>
            <w:pStyle w:val="C215E15F0058477A9F067B682C88A6C7"/>
          </w:pPr>
          <w:r w:rsidRPr="003D1A1B">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315C"/>
    <w:rsid w:val="005347DB"/>
    <w:rsid w:val="0077315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7315C"/>
    <w:rPr>
      <w:color w:val="808080"/>
    </w:rPr>
  </w:style>
  <w:style w:type="paragraph" w:customStyle="1" w:styleId="E9C0668CB2B143B5B9272B7C838F4F22">
    <w:name w:val="E9C0668CB2B143B5B9272B7C838F4F22"/>
    <w:rsid w:val="0077315C"/>
  </w:style>
  <w:style w:type="paragraph" w:customStyle="1" w:styleId="C215E15F0058477A9F067B682C88A6C7">
    <w:name w:val="C215E15F0058477A9F067B682C88A6C7"/>
    <w:rsid w:val="0077315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2014-10-16T00:00:00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73A600593B3CDF49AEDE2B65C455B960" ma:contentTypeVersion="15" ma:contentTypeDescription="Create a new document." ma:contentTypeScope="" ma:versionID="61feae6ca5a01f78fcce6037c9d67834">
  <xsd:schema xmlns:xsd="http://www.w3.org/2001/XMLSchema" xmlns:xs="http://www.w3.org/2001/XMLSchema" xmlns:p="http://schemas.microsoft.com/office/2006/metadata/properties" xmlns:ns2="0d8abe9f-2342-4c77-9e5e-7c3cf2c8ee2e" xmlns:ns3="caddf0f0-9b42-409e-9f3b-4a2e42e0eada" targetNamespace="http://schemas.microsoft.com/office/2006/metadata/properties" ma:root="true" ma:fieldsID="297e433e055729557d31a7b8afd554d2" ns2:_="" ns3:_="">
    <xsd:import namespace="0d8abe9f-2342-4c77-9e5e-7c3cf2c8ee2e"/>
    <xsd:import namespace="caddf0f0-9b42-409e-9f3b-4a2e42e0eada"/>
    <xsd:element name="properties">
      <xsd:complexType>
        <xsd:sequence>
          <xsd:element name="documentManagement">
            <xsd:complexType>
              <xsd:all>
                <xsd:element ref="ns2:SharedWithUsers" minOccurs="0"/>
                <xsd:element ref="ns2:SharingHintHash" minOccurs="0"/>
                <xsd:element ref="ns2:SharedWithDetails" minOccurs="0"/>
                <xsd:element ref="ns2:LastSharedByUser" minOccurs="0"/>
                <xsd:element ref="ns2:LastSharedByTime"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d8abe9f-2342-4c77-9e5e-7c3cf2c8ee2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description="" ma:internalName="SharedWithDetails" ma:readOnly="true">
      <xsd:simpleType>
        <xsd:restriction base="dms:Note">
          <xsd:maxLength value="255"/>
        </xsd:restriction>
      </xsd:simpleType>
    </xsd:element>
    <xsd:element name="LastSharedByUser" ma:index="11" nillable="true" ma:displayName="Last Shared By User" ma:description="" ma:internalName="LastSharedByUser" ma:readOnly="true">
      <xsd:simpleType>
        <xsd:restriction base="dms:Note">
          <xsd:maxLength value="255"/>
        </xsd:restriction>
      </xsd:simpleType>
    </xsd:element>
    <xsd:element name="LastSharedByTime" ma:index="12"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caddf0f0-9b42-409e-9f3b-4a2e42e0eada"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328DAF6-E2A5-4FE6-A2C2-7C141DAD9641}">
  <ds:schemaRefs>
    <ds:schemaRef ds:uri="http://schemas.openxmlformats.org/officeDocument/2006/bibliography"/>
  </ds:schemaRefs>
</ds:datastoreItem>
</file>

<file path=customXml/itemProps3.xml><?xml version="1.0" encoding="utf-8"?>
<ds:datastoreItem xmlns:ds="http://schemas.openxmlformats.org/officeDocument/2006/customXml" ds:itemID="{9CDDADA9-11FC-4B68-B0C6-58BDFE801E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d8abe9f-2342-4c77-9e5e-7c3cf2c8ee2e"/>
    <ds:schemaRef ds:uri="caddf0f0-9b42-409e-9f3b-4a2e42e0ead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F7778AB-0591-4AF7-A23B-6E83F80BB69B}">
  <ds:schemaRefs>
    <ds:schemaRef ds:uri="http://schemas.microsoft.com/sharepoint/v3/contenttype/forms"/>
  </ds:schemaRefs>
</ds:datastoreItem>
</file>

<file path=customXml/itemProps5.xml><?xml version="1.0" encoding="utf-8"?>
<ds:datastoreItem xmlns:ds="http://schemas.openxmlformats.org/officeDocument/2006/customXml" ds:itemID="{4661EADF-37E7-439C-B3F1-31685BA6B78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305</Words>
  <Characters>1788</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Dianne</dc:creator>
  <cp:lastModifiedBy>Terri Lartice</cp:lastModifiedBy>
  <cp:revision>5</cp:revision>
  <cp:lastPrinted>2020-09-15T13:32:00Z</cp:lastPrinted>
  <dcterms:created xsi:type="dcterms:W3CDTF">2025-04-29T13:06:00Z</dcterms:created>
  <dcterms:modified xsi:type="dcterms:W3CDTF">2025-04-29T13:12:00Z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0x01010073A600593B3CDF49AEDE2B65C455B960</vt:lpwstr>
  </property>
</Properties>
</file>